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B486" w14:textId="77777777" w:rsidR="00DF13AB" w:rsidRPr="0021773C" w:rsidRDefault="00DF13AB" w:rsidP="00DF13AB">
      <w:pPr>
        <w:pStyle w:val="a5"/>
        <w:tabs>
          <w:tab w:val="left" w:pos="9072"/>
        </w:tabs>
        <w:spacing w:before="0" w:beforeAutospacing="0" w:after="0" w:afterAutospacing="0"/>
        <w:ind w:left="5812"/>
        <w:rPr>
          <w:sz w:val="28"/>
          <w:szCs w:val="28"/>
        </w:rPr>
      </w:pPr>
      <w:r w:rsidRPr="0021773C">
        <w:rPr>
          <w:sz w:val="28"/>
          <w:szCs w:val="28"/>
        </w:rPr>
        <w:t>ЗАТВЕРДЖЕНО</w:t>
      </w:r>
      <w:r w:rsidRPr="0021773C">
        <w:rPr>
          <w:sz w:val="28"/>
          <w:szCs w:val="28"/>
        </w:rPr>
        <w:br/>
        <w:t xml:space="preserve">Постанова Національної комісії, що здійснює державне регулювання у сферах енергетики та комунальних послуг </w:t>
      </w:r>
    </w:p>
    <w:p w14:paraId="116E7B48" w14:textId="77777777" w:rsidR="00DF13AB" w:rsidRPr="0021773C" w:rsidRDefault="00DF13AB" w:rsidP="00DF13AB">
      <w:pPr>
        <w:pStyle w:val="a5"/>
        <w:tabs>
          <w:tab w:val="left" w:pos="9072"/>
        </w:tabs>
        <w:spacing w:before="0" w:beforeAutospacing="0" w:after="0" w:afterAutospacing="0"/>
        <w:ind w:left="5812"/>
        <w:rPr>
          <w:sz w:val="28"/>
          <w:szCs w:val="28"/>
        </w:rPr>
      </w:pPr>
      <w:r w:rsidRPr="0021773C">
        <w:rPr>
          <w:sz w:val="28"/>
          <w:szCs w:val="28"/>
        </w:rPr>
        <w:t>29.03.2019 № 450</w:t>
      </w:r>
    </w:p>
    <w:p w14:paraId="567C43B5" w14:textId="77777777" w:rsidR="00DF13AB" w:rsidRPr="0021773C" w:rsidRDefault="00DF13AB" w:rsidP="00DF13AB">
      <w:pPr>
        <w:pStyle w:val="a5"/>
        <w:tabs>
          <w:tab w:val="left" w:pos="9072"/>
        </w:tabs>
        <w:spacing w:before="0" w:beforeAutospacing="0" w:after="0" w:afterAutospacing="0"/>
        <w:ind w:left="5812"/>
        <w:rPr>
          <w:sz w:val="28"/>
          <w:szCs w:val="28"/>
        </w:rPr>
      </w:pPr>
      <w:r w:rsidRPr="0021773C">
        <w:rPr>
          <w:sz w:val="28"/>
          <w:szCs w:val="28"/>
        </w:rPr>
        <w:t>(у редакції постанови НКРЕКП</w:t>
      </w:r>
    </w:p>
    <w:p w14:paraId="783E6CB0" w14:textId="22415B09" w:rsidR="00DF13AB" w:rsidRPr="0021773C" w:rsidRDefault="00DF13AB" w:rsidP="00DF13AB">
      <w:pPr>
        <w:pStyle w:val="a5"/>
        <w:tabs>
          <w:tab w:val="left" w:pos="9072"/>
        </w:tabs>
        <w:spacing w:before="0" w:beforeAutospacing="0" w:after="0" w:afterAutospacing="0"/>
        <w:ind w:left="5812"/>
        <w:rPr>
          <w:sz w:val="28"/>
          <w:szCs w:val="28"/>
        </w:rPr>
      </w:pPr>
      <w:r w:rsidRPr="0021773C">
        <w:rPr>
          <w:sz w:val="28"/>
          <w:szCs w:val="28"/>
        </w:rPr>
        <w:t xml:space="preserve">від </w:t>
      </w:r>
      <w:r w:rsidR="00B308F4">
        <w:rPr>
          <w:sz w:val="28"/>
          <w:szCs w:val="28"/>
          <w:lang w:val="en-US"/>
        </w:rPr>
        <w:t>24</w:t>
      </w:r>
      <w:r w:rsidRPr="0021773C">
        <w:rPr>
          <w:sz w:val="28"/>
          <w:szCs w:val="28"/>
        </w:rPr>
        <w:t>.</w:t>
      </w:r>
      <w:r w:rsidR="00B308F4">
        <w:rPr>
          <w:sz w:val="28"/>
          <w:szCs w:val="28"/>
          <w:lang w:val="en-US"/>
        </w:rPr>
        <w:t>09</w:t>
      </w:r>
      <w:r w:rsidRPr="0021773C">
        <w:rPr>
          <w:sz w:val="28"/>
          <w:szCs w:val="28"/>
        </w:rPr>
        <w:t>.</w:t>
      </w:r>
      <w:r w:rsidR="00B308F4">
        <w:rPr>
          <w:sz w:val="28"/>
          <w:szCs w:val="28"/>
          <w:lang w:val="en-US"/>
        </w:rPr>
        <w:t>2024</w:t>
      </w:r>
      <w:r w:rsidRPr="0021773C">
        <w:rPr>
          <w:sz w:val="28"/>
          <w:szCs w:val="28"/>
        </w:rPr>
        <w:t xml:space="preserve"> №</w:t>
      </w:r>
      <w:r w:rsidR="00B308F4">
        <w:rPr>
          <w:sz w:val="28"/>
          <w:szCs w:val="28"/>
          <w:lang w:val="en-US"/>
        </w:rPr>
        <w:t> 1645</w:t>
      </w:r>
      <w:r w:rsidRPr="0021773C">
        <w:rPr>
          <w:sz w:val="28"/>
          <w:szCs w:val="28"/>
        </w:rPr>
        <w:t>)</w:t>
      </w:r>
    </w:p>
    <w:p w14:paraId="0DDC9866" w14:textId="77777777" w:rsidR="00DF13AB" w:rsidRPr="0021773C" w:rsidRDefault="00DF13AB" w:rsidP="00DF13AB">
      <w:pPr>
        <w:pStyle w:val="a5"/>
        <w:tabs>
          <w:tab w:val="left" w:pos="9072"/>
        </w:tabs>
        <w:spacing w:before="0" w:beforeAutospacing="0" w:after="0" w:afterAutospacing="0"/>
        <w:ind w:left="5954"/>
        <w:rPr>
          <w:sz w:val="28"/>
          <w:szCs w:val="28"/>
        </w:rPr>
      </w:pPr>
    </w:p>
    <w:p w14:paraId="62CF294A" w14:textId="77777777" w:rsidR="00DF13AB" w:rsidRPr="0021773C" w:rsidRDefault="00DF13AB" w:rsidP="00DF13AB">
      <w:pPr>
        <w:pStyle w:val="a5"/>
        <w:tabs>
          <w:tab w:val="left" w:pos="9072"/>
        </w:tabs>
        <w:spacing w:before="0" w:beforeAutospacing="0" w:after="0" w:afterAutospacing="0"/>
        <w:ind w:left="5954"/>
        <w:rPr>
          <w:sz w:val="14"/>
          <w:szCs w:val="28"/>
        </w:rPr>
      </w:pPr>
    </w:p>
    <w:p w14:paraId="406FEA7A" w14:textId="77777777" w:rsidR="00DF13AB" w:rsidRPr="0021773C" w:rsidRDefault="00DF13AB" w:rsidP="00DF13AB">
      <w:pPr>
        <w:pStyle w:val="a5"/>
        <w:tabs>
          <w:tab w:val="left" w:pos="9072"/>
        </w:tabs>
        <w:spacing w:before="0" w:beforeAutospacing="0" w:after="0" w:afterAutospacing="0"/>
        <w:ind w:left="5954"/>
        <w:rPr>
          <w:sz w:val="14"/>
          <w:szCs w:val="28"/>
        </w:rPr>
      </w:pPr>
    </w:p>
    <w:p w14:paraId="2083280F" w14:textId="77777777" w:rsidR="00DF13AB" w:rsidRPr="0021773C" w:rsidRDefault="00DF13AB" w:rsidP="00DF13AB">
      <w:pPr>
        <w:pStyle w:val="a5"/>
        <w:tabs>
          <w:tab w:val="left" w:pos="9072"/>
        </w:tabs>
        <w:spacing w:before="0" w:beforeAutospacing="0" w:after="0" w:afterAutospacing="0"/>
        <w:ind w:left="5954"/>
        <w:rPr>
          <w:sz w:val="14"/>
          <w:szCs w:val="28"/>
        </w:rPr>
      </w:pPr>
    </w:p>
    <w:p w14:paraId="62A483D7" w14:textId="77777777" w:rsidR="00DF13AB" w:rsidRPr="0021773C" w:rsidRDefault="00DF13AB" w:rsidP="00DF13AB">
      <w:pPr>
        <w:pStyle w:val="a5"/>
        <w:tabs>
          <w:tab w:val="left" w:pos="9072"/>
        </w:tabs>
        <w:spacing w:before="0" w:beforeAutospacing="0" w:after="0" w:afterAutospacing="0"/>
        <w:ind w:left="5954"/>
        <w:rPr>
          <w:sz w:val="14"/>
          <w:szCs w:val="28"/>
        </w:rPr>
      </w:pPr>
    </w:p>
    <w:p w14:paraId="5C62B861" w14:textId="77777777" w:rsidR="00DF13AB" w:rsidRPr="0021773C" w:rsidRDefault="00DF13AB" w:rsidP="00DF13AB">
      <w:pPr>
        <w:pStyle w:val="a5"/>
        <w:tabs>
          <w:tab w:val="left" w:pos="9072"/>
        </w:tabs>
        <w:spacing w:before="0" w:beforeAutospacing="0" w:after="0" w:afterAutospacing="0"/>
        <w:ind w:left="5954"/>
        <w:rPr>
          <w:sz w:val="14"/>
          <w:szCs w:val="28"/>
        </w:rPr>
      </w:pPr>
    </w:p>
    <w:p w14:paraId="524842F2" w14:textId="77777777" w:rsidR="00DF13AB" w:rsidRPr="0021773C" w:rsidRDefault="00DF13AB" w:rsidP="00DF13AB">
      <w:pPr>
        <w:pStyle w:val="a5"/>
        <w:tabs>
          <w:tab w:val="left" w:pos="9072"/>
        </w:tabs>
        <w:spacing w:before="0" w:beforeAutospacing="0" w:after="0" w:afterAutospacing="0"/>
        <w:ind w:left="5954"/>
        <w:rPr>
          <w:sz w:val="14"/>
          <w:szCs w:val="28"/>
        </w:rPr>
      </w:pPr>
    </w:p>
    <w:p w14:paraId="393D125C" w14:textId="77777777" w:rsidR="00DF13AB" w:rsidRPr="0021773C" w:rsidRDefault="00DF13AB" w:rsidP="00DF13AB">
      <w:pPr>
        <w:pStyle w:val="a5"/>
        <w:tabs>
          <w:tab w:val="left" w:pos="9072"/>
        </w:tabs>
        <w:spacing w:before="0" w:beforeAutospacing="0" w:after="0" w:afterAutospacing="0"/>
        <w:ind w:left="5954"/>
        <w:rPr>
          <w:sz w:val="14"/>
          <w:szCs w:val="28"/>
        </w:rPr>
      </w:pPr>
    </w:p>
    <w:p w14:paraId="76F62218"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 xml:space="preserve">ІНСТРУКЦІЯ </w:t>
      </w:r>
    </w:p>
    <w:p w14:paraId="5B86E848"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щодо заповнення форми звітності № 3-НКРЕКП-моніторинг-</w:t>
      </w:r>
      <w:r w:rsidRPr="0021773C">
        <w:rPr>
          <w:lang w:val="uk-UA"/>
        </w:rPr>
        <w:t xml:space="preserve"> </w:t>
      </w:r>
      <w:r w:rsidRPr="0021773C">
        <w:rPr>
          <w:rFonts w:ascii="Times New Roman" w:hAnsi="Times New Roman" w:cs="Times New Roman"/>
          <w:b/>
          <w:sz w:val="28"/>
          <w:szCs w:val="28"/>
          <w:lang w:val="uk-UA"/>
        </w:rPr>
        <w:t>постачання (місячна) «Звіт про обсяги закупівлі та продажу електричної енергії»</w:t>
      </w:r>
    </w:p>
    <w:p w14:paraId="6189EBD8" w14:textId="77777777" w:rsidR="00DF13AB" w:rsidRPr="0021773C" w:rsidRDefault="00DF13AB" w:rsidP="00DF13AB">
      <w:pPr>
        <w:spacing w:after="0" w:line="276" w:lineRule="auto"/>
        <w:ind w:firstLine="567"/>
        <w:jc w:val="center"/>
        <w:rPr>
          <w:rFonts w:ascii="Times New Roman" w:hAnsi="Times New Roman" w:cs="Times New Roman"/>
          <w:b/>
          <w:sz w:val="24"/>
          <w:szCs w:val="28"/>
          <w:lang w:val="uk-UA"/>
        </w:rPr>
      </w:pPr>
    </w:p>
    <w:p w14:paraId="0329A792"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1. Загальні положення</w:t>
      </w:r>
    </w:p>
    <w:p w14:paraId="700E474E" w14:textId="77777777" w:rsidR="00DF13AB" w:rsidRPr="0021773C" w:rsidRDefault="00DF13AB" w:rsidP="00DF13AB">
      <w:pPr>
        <w:spacing w:after="0" w:line="276" w:lineRule="auto"/>
        <w:ind w:firstLine="567"/>
        <w:jc w:val="center"/>
        <w:rPr>
          <w:rFonts w:ascii="Times New Roman" w:hAnsi="Times New Roman" w:cs="Times New Roman"/>
          <w:b/>
          <w:sz w:val="24"/>
          <w:szCs w:val="28"/>
          <w:lang w:val="uk-UA"/>
        </w:rPr>
      </w:pPr>
      <w:r w:rsidRPr="0021773C">
        <w:rPr>
          <w:rFonts w:ascii="Times New Roman" w:hAnsi="Times New Roman" w:cs="Times New Roman"/>
          <w:b/>
          <w:sz w:val="24"/>
          <w:szCs w:val="28"/>
          <w:lang w:val="uk-UA"/>
        </w:rPr>
        <w:tab/>
        <w:t>`</w:t>
      </w:r>
    </w:p>
    <w:p w14:paraId="6ED26F2D"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електропостачальники, ліцензіати).</w:t>
      </w:r>
    </w:p>
    <w:p w14:paraId="19FFFB39"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4"/>
          <w:szCs w:val="28"/>
          <w:lang w:val="uk-UA"/>
        </w:rPr>
      </w:pPr>
    </w:p>
    <w:p w14:paraId="0C558683"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Ця Інструкція визначає порядок заповнення форми звітності                </w:t>
      </w:r>
      <w:r w:rsidRPr="0021773C">
        <w:rPr>
          <w:rFonts w:ascii="Times New Roman" w:hAnsi="Times New Roman" w:cs="Times New Roman"/>
          <w:sz w:val="28"/>
          <w:szCs w:val="28"/>
          <w:lang w:val="uk-UA"/>
        </w:rPr>
        <w:br/>
        <w:t xml:space="preserve">№ 3-НКРЕКП-моніторинг-постачання </w:t>
      </w:r>
      <w:bookmarkStart w:id="0" w:name="_Hlk49360656"/>
      <w:r w:rsidRPr="0021773C">
        <w:rPr>
          <w:rFonts w:ascii="Times New Roman" w:hAnsi="Times New Roman" w:cs="Times New Roman"/>
          <w:sz w:val="28"/>
          <w:szCs w:val="28"/>
          <w:lang w:val="uk-UA"/>
        </w:rPr>
        <w:t xml:space="preserve">(місячна) «Звіт про обсяги закупівлі та продажу електричної енергії» </w:t>
      </w:r>
      <w:bookmarkEnd w:id="0"/>
      <w:r w:rsidRPr="0021773C">
        <w:rPr>
          <w:rFonts w:ascii="Times New Roman" w:hAnsi="Times New Roman" w:cs="Times New Roman"/>
          <w:sz w:val="28"/>
          <w:szCs w:val="28"/>
          <w:lang w:val="uk-UA"/>
        </w:rPr>
        <w:t>(далі – форма звітності № 3) та додатків до неї, а також термін її подання до НКРЕКП.</w:t>
      </w:r>
    </w:p>
    <w:p w14:paraId="48160A09"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4"/>
          <w:szCs w:val="28"/>
          <w:lang w:val="uk-UA"/>
        </w:rPr>
      </w:pPr>
    </w:p>
    <w:p w14:paraId="108BC8D3"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1.3.</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Цю Інструкцію розроблено відповідно до:</w:t>
      </w:r>
    </w:p>
    <w:p w14:paraId="5DA3FA0D"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 xml:space="preserve">законів України «Про ринок електричної енергії», «Про </w:t>
      </w:r>
      <w:hyperlink r:id="rId7" w:tgtFrame="_blank" w:history="1">
        <w:r w:rsidRPr="0021773C">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21773C">
        <w:rPr>
          <w:rFonts w:ascii="Times New Roman" w:hAnsi="Times New Roman" w:cs="Times New Roman"/>
          <w:sz w:val="28"/>
          <w:szCs w:val="28"/>
          <w:lang w:val="uk-UA"/>
        </w:rPr>
        <w:t>, </w:t>
      </w:r>
      <w:hyperlink r:id="rId8" w:tgtFrame="_blank" w:history="1">
        <w:r w:rsidRPr="0021773C">
          <w:rPr>
            <w:rFonts w:ascii="Times New Roman" w:hAnsi="Times New Roman" w:cs="Times New Roman"/>
            <w:sz w:val="28"/>
            <w:szCs w:val="28"/>
            <w:lang w:val="uk-UA"/>
          </w:rPr>
          <w:t>«Про інформацію»</w:t>
        </w:r>
      </w:hyperlink>
      <w:r w:rsidRPr="0021773C">
        <w:rPr>
          <w:rFonts w:ascii="Times New Roman" w:hAnsi="Times New Roman" w:cs="Times New Roman"/>
          <w:sz w:val="28"/>
          <w:szCs w:val="28"/>
          <w:lang w:val="uk-UA"/>
        </w:rPr>
        <w:t>, </w:t>
      </w:r>
      <w:hyperlink r:id="rId9" w:tgtFrame="_blank" w:history="1">
        <w:r w:rsidRPr="0021773C">
          <w:rPr>
            <w:rFonts w:ascii="Times New Roman" w:hAnsi="Times New Roman" w:cs="Times New Roman"/>
            <w:sz w:val="28"/>
            <w:szCs w:val="28"/>
            <w:lang w:val="uk-UA"/>
          </w:rPr>
          <w:t>«Про доступ до публічної інформації»</w:t>
        </w:r>
      </w:hyperlink>
      <w:r w:rsidRPr="0021773C">
        <w:rPr>
          <w:rFonts w:ascii="Times New Roman" w:hAnsi="Times New Roman" w:cs="Times New Roman"/>
          <w:sz w:val="28"/>
          <w:szCs w:val="28"/>
          <w:lang w:val="uk-UA"/>
        </w:rPr>
        <w:t>;</w:t>
      </w:r>
    </w:p>
    <w:p w14:paraId="76BCB5C9"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 xml:space="preserve">Правил ринку, затверджених постановою НКРЕКП від 14 березня 2018 року № 307, Правил ринку «на добу наперед» та внутрішньодобового ринку, затверджених постановою НКРЕКП від 14 березня 2018 року № 308, Кодексу систем розподілу, затвердженого постановою НКРЕКП від 14 березня 2018 року </w:t>
      </w:r>
      <w:r w:rsidRPr="0021773C">
        <w:rPr>
          <w:rFonts w:ascii="Times New Roman" w:hAnsi="Times New Roman" w:cs="Times New Roman"/>
          <w:sz w:val="28"/>
          <w:szCs w:val="28"/>
          <w:lang w:val="uk-UA"/>
        </w:rPr>
        <w:lastRenderedPageBreak/>
        <w:t>№ 310, Правил роздрібного ринку електричної енергії, затверджених постановою НКРЕКП від 14 березня 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4096E3E5" w14:textId="77777777" w:rsidR="00DF13AB" w:rsidRPr="0021773C" w:rsidRDefault="00DF13AB" w:rsidP="00DF13AB">
      <w:pPr>
        <w:tabs>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77B1960A"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2. Порядок та термін надання інформації</w:t>
      </w:r>
    </w:p>
    <w:p w14:paraId="72D5F344" w14:textId="77777777" w:rsidR="00DF13AB" w:rsidRPr="0021773C" w:rsidRDefault="00DF13AB" w:rsidP="00DF13AB">
      <w:pPr>
        <w:spacing w:after="0" w:line="276" w:lineRule="auto"/>
        <w:rPr>
          <w:rFonts w:ascii="Times New Roman" w:hAnsi="Times New Roman" w:cs="Times New Roman"/>
          <w:b/>
          <w:sz w:val="28"/>
          <w:szCs w:val="28"/>
          <w:lang w:val="uk-UA"/>
        </w:rPr>
      </w:pPr>
    </w:p>
    <w:p w14:paraId="289852CF"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2.1. Звітним періодом є календарний місяць.</w:t>
      </w:r>
    </w:p>
    <w:p w14:paraId="76ADAAAF"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p>
    <w:p w14:paraId="7F79F375" w14:textId="3B97A19A"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2.2. Форма звітності №</w:t>
      </w:r>
      <w:r>
        <w:rPr>
          <w:rFonts w:ascii="Times New Roman" w:hAnsi="Times New Roman" w:cs="Times New Roman"/>
          <w:sz w:val="28"/>
          <w:szCs w:val="28"/>
          <w:lang w:val="uk-UA"/>
        </w:rPr>
        <w:t> 3</w:t>
      </w:r>
      <w:r w:rsidRPr="00704AFF">
        <w:rPr>
          <w:rFonts w:ascii="Times New Roman" w:hAnsi="Times New Roman" w:cs="Times New Roman"/>
          <w:sz w:val="28"/>
          <w:szCs w:val="28"/>
        </w:rPr>
        <w:t xml:space="preserve"> подається до 25 числа місяця, наступного за звітним періодом. </w:t>
      </w:r>
    </w:p>
    <w:p w14:paraId="047DC153"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p>
    <w:p w14:paraId="676E3D54" w14:textId="5F8C4D60"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704AFF">
        <w:rPr>
          <w:rFonts w:ascii="Times New Roman" w:hAnsi="Times New Roman" w:cs="Times New Roman"/>
          <w:sz w:val="28"/>
          <w:szCs w:val="28"/>
        </w:rPr>
        <w:t xml:space="preserve">2.3. </w:t>
      </w:r>
      <w:bookmarkStart w:id="1" w:name="_Hlk202787886"/>
      <w:r w:rsidRPr="00830882">
        <w:rPr>
          <w:rFonts w:ascii="Times New Roman" w:hAnsi="Times New Roman" w:cs="Times New Roman"/>
          <w:sz w:val="28"/>
          <w:szCs w:val="28"/>
          <w:lang w:val="uk-UA" w:eastAsia="uk-UA"/>
        </w:rPr>
        <w:t>Форма звітності №</w:t>
      </w:r>
      <w:r>
        <w:rPr>
          <w:rFonts w:ascii="Times New Roman" w:hAnsi="Times New Roman" w:cs="Times New Roman"/>
          <w:sz w:val="28"/>
          <w:szCs w:val="28"/>
          <w:lang w:val="uk-UA" w:eastAsia="uk-UA"/>
        </w:rPr>
        <w:t> 3</w:t>
      </w:r>
      <w:r w:rsidRPr="00830882">
        <w:rPr>
          <w:rFonts w:ascii="Times New Roman" w:hAnsi="Times New Roman" w:cs="Times New Roman"/>
          <w:sz w:val="28"/>
          <w:szCs w:val="28"/>
          <w:lang w:val="uk-UA" w:eastAsia="uk-UA"/>
        </w:rPr>
        <w:t xml:space="preserve"> подається до НКРЕКП виключно в електронній формі (файл у форматі «xlsx» згідно з формою, розробленою НКРЕКП) через автоматизований модуль збору звітності за посиланням </w:t>
      </w:r>
      <w:hyperlink r:id="rId10" w:history="1">
        <w:r w:rsidRPr="00830882">
          <w:rPr>
            <w:rStyle w:val="a4"/>
            <w:rFonts w:ascii="Times New Roman" w:hAnsi="Times New Roman" w:cs="Times New Roman"/>
            <w:sz w:val="28"/>
            <w:szCs w:val="28"/>
            <w:lang w:val="uk-UA" w:eastAsia="uk-UA"/>
          </w:rPr>
          <w:t>https://rpt.nerc.gov.ua</w:t>
        </w:r>
      </w:hyperlink>
      <w:r w:rsidRPr="00830882">
        <w:rPr>
          <w:rFonts w:ascii="Times New Roman" w:hAnsi="Times New Roman" w:cs="Times New Roman"/>
          <w:sz w:val="28"/>
          <w:szCs w:val="28"/>
          <w:lang w:val="uk-UA" w:eastAsia="uk-UA"/>
        </w:rPr>
        <w:t xml:space="preserve"> </w:t>
      </w:r>
      <w:r w:rsidRPr="00830882">
        <w:rPr>
          <w:rFonts w:ascii="Times New Roman" w:hAnsi="Times New Roman" w:cs="Times New Roman"/>
          <w:color w:val="000000"/>
          <w:sz w:val="28"/>
          <w:szCs w:val="28"/>
          <w:lang w:val="uk-UA" w:eastAsia="uk-UA"/>
        </w:rPr>
        <w:t xml:space="preserve">з накладенням кваліфікованого електронного підпису </w:t>
      </w:r>
      <w:r w:rsidRPr="00830882">
        <w:rPr>
          <w:rFonts w:ascii="Times New Roman" w:hAnsi="Times New Roman" w:cs="Times New Roman"/>
          <w:sz w:val="28"/>
          <w:szCs w:val="28"/>
          <w:lang w:val="uk-UA" w:eastAsia="uk-UA"/>
        </w:rPr>
        <w:t xml:space="preserve">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w:t>
      </w:r>
      <w:r w:rsidRPr="00830882">
        <w:rPr>
          <w:rFonts w:ascii="Times New Roman" w:hAnsi="Times New Roman" w:cs="Times New Roman"/>
          <w:color w:val="000000"/>
          <w:sz w:val="28"/>
          <w:szCs w:val="28"/>
          <w:lang w:val="uk-UA" w:eastAsia="uk-UA"/>
        </w:rPr>
        <w:t>у форматі, що підтримується Центральним засвідчувальним органом</w:t>
      </w:r>
      <w:r w:rsidRPr="00830882">
        <w:rPr>
          <w:rFonts w:ascii="Times New Roman" w:hAnsi="Times New Roman" w:cs="Times New Roman"/>
          <w:sz w:val="28"/>
          <w:szCs w:val="28"/>
          <w:lang w:val="uk-UA" w:eastAsia="uk-UA"/>
        </w:rPr>
        <w:t xml:space="preserve">. </w:t>
      </w:r>
    </w:p>
    <w:p w14:paraId="0B33B7DB" w14:textId="77777777"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Якщо останній день подання форми звітності припадає на неробочий (вихідний або святковий) день, то останнім днем її подання є наступний за вихідним або святковим робочий день.</w:t>
      </w:r>
    </w:p>
    <w:p w14:paraId="5A20F518" w14:textId="77777777"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Форма звітності вважається поданою, якщо вона міститься у категорії «Отримані звіти» автоматизованого модуля збору звітності, дата її подання відображається у графі «Дата подання».</w:t>
      </w:r>
    </w:p>
    <w:p w14:paraId="3D677DD3" w14:textId="77777777"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 xml:space="preserve">У випадку якщо форма звітності містить інформацію та/або дані конфіденційного характеру, які становлять комерційну таємницю, ліцензіат з урахуванням положень законів України «Про інформацію», «Про доступ до публічної інформації» та інших актів законодавства визначає перелік такої інформації, умови та порядок її поширення НКРЕКП та подає його супровідним листом на електрону адресу </w:t>
      </w:r>
      <w:hyperlink r:id="rId11" w:history="1">
        <w:r w:rsidRPr="00830882">
          <w:rPr>
            <w:rStyle w:val="a4"/>
            <w:rFonts w:ascii="Times New Roman" w:hAnsi="Times New Roman" w:cs="Times New Roman"/>
            <w:sz w:val="28"/>
            <w:szCs w:val="28"/>
            <w:lang w:val="uk-UA" w:eastAsia="uk-UA"/>
          </w:rPr>
          <w:t>box</w:t>
        </w:r>
        <w:r w:rsidRPr="00830882">
          <w:rPr>
            <w:rStyle w:val="a4"/>
            <w:rFonts w:ascii="Times New Roman" w:hAnsi="Times New Roman" w:cs="Times New Roman"/>
            <w:bCs/>
            <w:sz w:val="28"/>
            <w:szCs w:val="28"/>
            <w:lang w:val="uk-UA" w:eastAsia="uk-UA"/>
          </w:rPr>
          <w:t>@nerc.gov.ua</w:t>
        </w:r>
      </w:hyperlink>
      <w:r w:rsidRPr="00830882">
        <w:rPr>
          <w:rFonts w:ascii="Times New Roman" w:hAnsi="Times New Roman" w:cs="Times New Roman"/>
          <w:bCs/>
          <w:sz w:val="28"/>
          <w:szCs w:val="28"/>
          <w:lang w:val="uk-UA" w:eastAsia="uk-UA"/>
        </w:rPr>
        <w:t xml:space="preserve"> </w:t>
      </w:r>
      <w:r w:rsidRPr="00830882">
        <w:rPr>
          <w:rFonts w:ascii="Times New Roman" w:hAnsi="Times New Roman" w:cs="Times New Roman"/>
          <w:color w:val="000000"/>
          <w:sz w:val="28"/>
          <w:szCs w:val="28"/>
          <w:lang w:val="uk-UA" w:eastAsia="uk-UA"/>
        </w:rPr>
        <w:t xml:space="preserve">з накладенням кваліфікованого електронного підпису </w:t>
      </w:r>
      <w:r w:rsidRPr="00830882">
        <w:rPr>
          <w:rFonts w:ascii="Times New Roman" w:hAnsi="Times New Roman" w:cs="Times New Roman"/>
          <w:sz w:val="28"/>
          <w:szCs w:val="28"/>
          <w:lang w:val="uk-UA" w:eastAsia="uk-UA"/>
        </w:rPr>
        <w:t xml:space="preserve">керівника (власника) ліцензіата (або іншої уповноваженої особи) або кваліфікованої електронної печатки ліцензіата з дотриманням вимог законів України «Про електронні документи та електронний документообіг» та «Про електронні довірчі послуги» </w:t>
      </w:r>
      <w:r w:rsidRPr="00830882">
        <w:rPr>
          <w:rFonts w:ascii="Times New Roman" w:hAnsi="Times New Roman" w:cs="Times New Roman"/>
          <w:color w:val="000000"/>
          <w:sz w:val="28"/>
          <w:szCs w:val="28"/>
          <w:lang w:val="uk-UA" w:eastAsia="uk-UA"/>
        </w:rPr>
        <w:t>у форматі, що підтримується Центральним засвідчувальним органом</w:t>
      </w:r>
      <w:r w:rsidRPr="00830882">
        <w:rPr>
          <w:rFonts w:ascii="Times New Roman" w:hAnsi="Times New Roman" w:cs="Times New Roman"/>
          <w:sz w:val="28"/>
          <w:szCs w:val="28"/>
          <w:lang w:val="uk-UA" w:eastAsia="uk-UA"/>
        </w:rPr>
        <w:t>.</w:t>
      </w:r>
    </w:p>
    <w:p w14:paraId="4652D4E7" w14:textId="248157CF" w:rsidR="002C30E2" w:rsidRPr="00830882" w:rsidRDefault="002C30E2" w:rsidP="002C30E2">
      <w:pPr>
        <w:spacing w:after="0" w:line="240" w:lineRule="auto"/>
        <w:ind w:firstLine="567"/>
        <w:jc w:val="both"/>
        <w:rPr>
          <w:rFonts w:ascii="Times New Roman" w:eastAsia="Calibri" w:hAnsi="Times New Roman" w:cs="Times New Roman"/>
          <w:sz w:val="28"/>
          <w:szCs w:val="28"/>
          <w:shd w:val="clear" w:color="auto" w:fill="FFFFFF"/>
        </w:rPr>
      </w:pPr>
      <w:r w:rsidRPr="00830882">
        <w:rPr>
          <w:rFonts w:ascii="Times New Roman" w:hAnsi="Times New Roman" w:cs="Times New Roman"/>
          <w:sz w:val="28"/>
          <w:szCs w:val="28"/>
          <w:lang w:val="uk-UA" w:eastAsia="uk-UA"/>
        </w:rPr>
        <w:t>Обмеженню доступу підлягає інформація, визначена як конфіденційна, а не форма звітності у цілому. НКРЕКП не зобов’язана вважати інформацію та/або дані, надані ліцензіатом, такими, що мають конфіденційний характер та/або становлять комерційну таємницю, якщо ліцензіат не зазначив цього.</w:t>
      </w:r>
      <w:bookmarkEnd w:id="1"/>
    </w:p>
    <w:p w14:paraId="72BE862B" w14:textId="77777777" w:rsidR="002C30E2" w:rsidRPr="00704AFF" w:rsidRDefault="002C30E2" w:rsidP="002C30E2">
      <w:pPr>
        <w:spacing w:after="0" w:line="240" w:lineRule="auto"/>
        <w:ind w:firstLine="567"/>
        <w:jc w:val="both"/>
        <w:rPr>
          <w:rFonts w:ascii="Times New Roman" w:eastAsia="Calibri" w:hAnsi="Times New Roman" w:cs="Times New Roman"/>
          <w:sz w:val="28"/>
          <w:szCs w:val="28"/>
          <w:shd w:val="clear" w:color="auto" w:fill="FFFFFF"/>
        </w:rPr>
      </w:pPr>
    </w:p>
    <w:p w14:paraId="122E212D" w14:textId="78DC7CB9" w:rsidR="002C30E2" w:rsidRPr="00704AFF" w:rsidRDefault="002C30E2" w:rsidP="002C30E2">
      <w:pPr>
        <w:shd w:val="clear" w:color="auto" w:fill="FFFFFF"/>
        <w:spacing w:after="0" w:line="256" w:lineRule="auto"/>
        <w:ind w:firstLine="567"/>
        <w:jc w:val="both"/>
        <w:rPr>
          <w:rFonts w:ascii="Times New Roman" w:eastAsia="Times New Roman" w:hAnsi="Times New Roman" w:cs="Times New Roman"/>
          <w:sz w:val="28"/>
          <w:szCs w:val="28"/>
          <w:lang w:eastAsia="uk-UA"/>
        </w:rPr>
      </w:pPr>
      <w:r w:rsidRPr="00704AFF">
        <w:rPr>
          <w:rFonts w:ascii="Times New Roman" w:eastAsia="Times New Roman" w:hAnsi="Times New Roman" w:cs="Times New Roman"/>
          <w:sz w:val="28"/>
          <w:szCs w:val="28"/>
          <w:lang w:eastAsia="uk-UA"/>
        </w:rPr>
        <w:lastRenderedPageBreak/>
        <w:t xml:space="preserve">2.4. Ліцензіат забезпечує достовірність інформації, зазначеної ним у формі звітності № </w:t>
      </w:r>
      <w:r w:rsidR="004D627C">
        <w:rPr>
          <w:rFonts w:ascii="Times New Roman" w:eastAsia="Times New Roman" w:hAnsi="Times New Roman" w:cs="Times New Roman"/>
          <w:sz w:val="28"/>
          <w:szCs w:val="28"/>
          <w:lang w:val="uk-UA" w:eastAsia="uk-UA"/>
        </w:rPr>
        <w:t>3</w:t>
      </w:r>
      <w:r w:rsidRPr="00704AFF">
        <w:rPr>
          <w:rFonts w:ascii="Times New Roman" w:eastAsia="Times New Roman" w:hAnsi="Times New Roman" w:cs="Times New Roman"/>
          <w:sz w:val="28"/>
          <w:szCs w:val="28"/>
          <w:lang w:eastAsia="uk-UA"/>
        </w:rPr>
        <w:t xml:space="preserve">. </w:t>
      </w:r>
    </w:p>
    <w:p w14:paraId="0EBB7113" w14:textId="77777777" w:rsidR="002C30E2" w:rsidRPr="00704AFF" w:rsidRDefault="002C30E2" w:rsidP="002C30E2">
      <w:pPr>
        <w:shd w:val="clear" w:color="auto" w:fill="FFFFFF"/>
        <w:spacing w:after="0" w:line="256" w:lineRule="auto"/>
        <w:ind w:firstLine="567"/>
        <w:jc w:val="both"/>
        <w:rPr>
          <w:rFonts w:ascii="Times New Roman" w:eastAsia="Times New Roman" w:hAnsi="Times New Roman" w:cs="Times New Roman"/>
          <w:sz w:val="28"/>
          <w:szCs w:val="28"/>
          <w:lang w:eastAsia="uk-UA"/>
        </w:rPr>
      </w:pPr>
    </w:p>
    <w:p w14:paraId="47EDA272" w14:textId="360A7D78" w:rsidR="002C30E2" w:rsidRPr="00704AFF" w:rsidRDefault="002C30E2" w:rsidP="002C30E2">
      <w:pPr>
        <w:pStyle w:val="rvps2"/>
        <w:shd w:val="clear" w:color="auto" w:fill="FFFFFF"/>
        <w:spacing w:before="0" w:beforeAutospacing="0" w:after="0" w:afterAutospacing="0" w:line="256" w:lineRule="auto"/>
        <w:ind w:firstLine="567"/>
        <w:jc w:val="both"/>
        <w:rPr>
          <w:sz w:val="28"/>
          <w:szCs w:val="28"/>
        </w:rPr>
      </w:pPr>
      <w:r w:rsidRPr="00704AFF">
        <w:rPr>
          <w:sz w:val="28"/>
          <w:szCs w:val="28"/>
        </w:rPr>
        <w:t>2.5. Усі показники форми звітності №</w:t>
      </w:r>
      <w:r>
        <w:rPr>
          <w:sz w:val="28"/>
          <w:szCs w:val="28"/>
        </w:rPr>
        <w:t xml:space="preserve"> 3 </w:t>
      </w:r>
      <w:r w:rsidRPr="00704AFF">
        <w:rPr>
          <w:sz w:val="28"/>
          <w:szCs w:val="28"/>
        </w:rPr>
        <w:t>мають ґрунтуватися на даних первинних документів, що забезпечує можливість порівняння і контролю даних.</w:t>
      </w:r>
    </w:p>
    <w:p w14:paraId="027DC044" w14:textId="77777777" w:rsidR="002C30E2" w:rsidRPr="00704AFF" w:rsidRDefault="002C30E2" w:rsidP="002C30E2">
      <w:pPr>
        <w:shd w:val="clear" w:color="auto" w:fill="FFFFFF"/>
        <w:spacing w:after="0" w:line="256" w:lineRule="auto"/>
        <w:ind w:firstLine="567"/>
        <w:jc w:val="both"/>
        <w:rPr>
          <w:rFonts w:ascii="Times New Roman" w:eastAsia="Times New Roman" w:hAnsi="Times New Roman" w:cs="Times New Roman"/>
          <w:sz w:val="28"/>
          <w:szCs w:val="28"/>
          <w:lang w:eastAsia="uk-UA"/>
        </w:rPr>
      </w:pPr>
    </w:p>
    <w:p w14:paraId="2D45A3CE"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2.6. Ліцензіат не має права вносити зміни до затвердженого бланка форми звітності.</w:t>
      </w:r>
    </w:p>
    <w:p w14:paraId="63A9EB08"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p>
    <w:p w14:paraId="08AA708B" w14:textId="79A1CC6A"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2.7. Усі дані форми звітності № </w:t>
      </w:r>
      <w:r>
        <w:rPr>
          <w:rFonts w:ascii="Times New Roman" w:hAnsi="Times New Roman" w:cs="Times New Roman"/>
          <w:sz w:val="28"/>
          <w:szCs w:val="28"/>
          <w:lang w:val="uk-UA"/>
        </w:rPr>
        <w:t>3</w:t>
      </w:r>
      <w:r w:rsidRPr="00704AFF">
        <w:rPr>
          <w:rFonts w:ascii="Times New Roman" w:hAnsi="Times New Roman" w:cs="Times New Roman"/>
          <w:sz w:val="28"/>
          <w:szCs w:val="28"/>
        </w:rPr>
        <w:t xml:space="preserve"> мають бути наведені в тих одиницях виміру, які вказані в затвердженій формі звітності.</w:t>
      </w:r>
    </w:p>
    <w:p w14:paraId="0DAC47C9" w14:textId="2A2B8ABA"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Вартісні показники у формі звітності №</w:t>
      </w:r>
      <w:r>
        <w:rPr>
          <w:rFonts w:ascii="Times New Roman" w:hAnsi="Times New Roman" w:cs="Times New Roman"/>
          <w:sz w:val="28"/>
          <w:szCs w:val="28"/>
          <w:lang w:val="uk-UA"/>
        </w:rPr>
        <w:t> 3</w:t>
      </w:r>
      <w:r w:rsidRPr="00704AFF">
        <w:rPr>
          <w:rFonts w:ascii="Times New Roman" w:hAnsi="Times New Roman" w:cs="Times New Roman"/>
          <w:sz w:val="28"/>
          <w:szCs w:val="28"/>
        </w:rPr>
        <w:t xml:space="preserve"> наводяться без урахування податку на додану вартість (далі – ПДВ); </w:t>
      </w:r>
    </w:p>
    <w:p w14:paraId="254AA1D8" w14:textId="77777777" w:rsidR="002C30E2" w:rsidRPr="00704AFF" w:rsidRDefault="002C30E2" w:rsidP="002C30E2">
      <w:pPr>
        <w:tabs>
          <w:tab w:val="left" w:pos="993"/>
        </w:tabs>
        <w:spacing w:after="0" w:line="276" w:lineRule="auto"/>
        <w:ind w:firstLine="567"/>
        <w:jc w:val="both"/>
        <w:rPr>
          <w:rFonts w:ascii="Times New Roman" w:hAnsi="Times New Roman" w:cs="Times New Roman"/>
          <w:sz w:val="28"/>
          <w:szCs w:val="28"/>
        </w:rPr>
      </w:pPr>
    </w:p>
    <w:p w14:paraId="3B2F9B4F" w14:textId="3330171A"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2.</w:t>
      </w:r>
      <w:r w:rsidRPr="00704AFF">
        <w:rPr>
          <w:rFonts w:ascii="Times New Roman" w:hAnsi="Times New Roman" w:cs="Times New Roman"/>
          <w:sz w:val="28"/>
          <w:szCs w:val="28"/>
          <w:lang w:val="en-US"/>
        </w:rPr>
        <w:t>8</w:t>
      </w:r>
      <w:r w:rsidRPr="00704AFF">
        <w:rPr>
          <w:rFonts w:ascii="Times New Roman" w:hAnsi="Times New Roman" w:cs="Times New Roman"/>
          <w:sz w:val="28"/>
          <w:szCs w:val="28"/>
        </w:rPr>
        <w:t>. У разі відсутності ліцензованої діяльності у звітному періоді ліцензіат надає форму звітності №</w:t>
      </w:r>
      <w:r>
        <w:rPr>
          <w:rFonts w:ascii="Times New Roman" w:hAnsi="Times New Roman" w:cs="Times New Roman"/>
          <w:sz w:val="28"/>
          <w:szCs w:val="28"/>
          <w:lang w:val="uk-UA"/>
        </w:rPr>
        <w:t> 3</w:t>
      </w:r>
      <w:r w:rsidRPr="00704AFF">
        <w:rPr>
          <w:rFonts w:ascii="Times New Roman" w:hAnsi="Times New Roman" w:cs="Times New Roman"/>
          <w:sz w:val="28"/>
          <w:szCs w:val="28"/>
        </w:rPr>
        <w:t xml:space="preserve"> за встановленою формою, при цьому проставляє значення «0» у відповідних графах.</w:t>
      </w:r>
    </w:p>
    <w:p w14:paraId="2C65F640" w14:textId="77777777" w:rsidR="002C30E2" w:rsidRPr="00704AFF" w:rsidRDefault="002C30E2" w:rsidP="002C30E2">
      <w:pPr>
        <w:tabs>
          <w:tab w:val="left" w:pos="993"/>
        </w:tabs>
        <w:spacing w:after="0" w:line="240" w:lineRule="auto"/>
        <w:ind w:firstLine="567"/>
        <w:jc w:val="both"/>
        <w:rPr>
          <w:rFonts w:ascii="Times New Roman" w:hAnsi="Times New Roman" w:cs="Times New Roman"/>
          <w:sz w:val="28"/>
          <w:szCs w:val="28"/>
        </w:rPr>
      </w:pPr>
      <w:r w:rsidRPr="00704AFF">
        <w:rPr>
          <w:rFonts w:ascii="Times New Roman" w:hAnsi="Times New Roman" w:cs="Times New Roman"/>
          <w:sz w:val="28"/>
          <w:szCs w:val="28"/>
        </w:rPr>
        <w:t>У разі прийняття НКРЕКП рішення про зупинення дії ліцензії ліцензіат звільняється від обов’язку надавати звітність з наступного звітного періоду.</w:t>
      </w:r>
    </w:p>
    <w:p w14:paraId="5EA4B2D7" w14:textId="77777777" w:rsidR="002C30E2" w:rsidRPr="00704AFF" w:rsidRDefault="002C30E2" w:rsidP="002C30E2">
      <w:pPr>
        <w:tabs>
          <w:tab w:val="left" w:pos="993"/>
        </w:tabs>
        <w:spacing w:after="0" w:line="276" w:lineRule="auto"/>
        <w:ind w:firstLine="567"/>
        <w:jc w:val="both"/>
        <w:rPr>
          <w:rFonts w:ascii="Times New Roman" w:hAnsi="Times New Roman" w:cs="Times New Roman"/>
          <w:sz w:val="28"/>
          <w:szCs w:val="28"/>
        </w:rPr>
      </w:pPr>
    </w:p>
    <w:p w14:paraId="6F6DC7C8" w14:textId="77777777"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704AFF">
        <w:rPr>
          <w:rFonts w:ascii="Times New Roman" w:hAnsi="Times New Roman" w:cs="Times New Roman"/>
          <w:sz w:val="28"/>
          <w:szCs w:val="28"/>
        </w:rPr>
        <w:t>2.</w:t>
      </w:r>
      <w:r w:rsidRPr="00704AFF">
        <w:rPr>
          <w:rFonts w:ascii="Times New Roman" w:hAnsi="Times New Roman" w:cs="Times New Roman"/>
          <w:sz w:val="28"/>
          <w:szCs w:val="28"/>
          <w:lang w:val="en-US"/>
        </w:rPr>
        <w:t>9</w:t>
      </w:r>
      <w:r w:rsidRPr="00704AFF">
        <w:rPr>
          <w:rFonts w:ascii="Times New Roman" w:hAnsi="Times New Roman" w:cs="Times New Roman"/>
          <w:sz w:val="28"/>
          <w:szCs w:val="28"/>
        </w:rPr>
        <w:t xml:space="preserve">. </w:t>
      </w:r>
      <w:bookmarkStart w:id="2" w:name="_Hlk202787936"/>
      <w:r w:rsidRPr="00830882">
        <w:rPr>
          <w:rFonts w:ascii="Times New Roman" w:hAnsi="Times New Roman" w:cs="Times New Roman"/>
          <w:sz w:val="28"/>
          <w:szCs w:val="28"/>
          <w:lang w:val="uk-UA" w:eastAsia="uk-UA"/>
        </w:rPr>
        <w:t>У разі необхідності коригування даних, зазначених у поданій формі звітності, ліцензіат зобов'язаний терміново відкоригувати її та направити до НКРЕКП.</w:t>
      </w:r>
    </w:p>
    <w:p w14:paraId="61963027" w14:textId="77777777" w:rsidR="002C30E2" w:rsidRPr="00830882" w:rsidRDefault="002C30E2" w:rsidP="002C30E2">
      <w:pPr>
        <w:shd w:val="clear" w:color="auto" w:fill="FFFFFF"/>
        <w:spacing w:after="0" w:line="240" w:lineRule="auto"/>
        <w:ind w:firstLine="709"/>
        <w:jc w:val="both"/>
        <w:rPr>
          <w:rFonts w:ascii="Times New Roman" w:hAnsi="Times New Roman" w:cs="Times New Roman"/>
          <w:sz w:val="28"/>
          <w:szCs w:val="28"/>
          <w:lang w:val="uk-UA" w:eastAsia="uk-UA"/>
        </w:rPr>
      </w:pPr>
      <w:r w:rsidRPr="00830882">
        <w:rPr>
          <w:rFonts w:ascii="Times New Roman" w:hAnsi="Times New Roman" w:cs="Times New Roman"/>
          <w:sz w:val="28"/>
          <w:szCs w:val="28"/>
          <w:lang w:val="uk-UA" w:eastAsia="uk-UA"/>
        </w:rPr>
        <w:t>Відкоригована форма звітності направляється в електронній формі (файл у форматі «xlsx») через автоматизований модуль збору звітності</w:t>
      </w:r>
      <w:r w:rsidRPr="00830882">
        <w:rPr>
          <w:rFonts w:ascii="Times New Roman" w:hAnsi="Times New Roman" w:cs="Times New Roman"/>
          <w:color w:val="000000"/>
          <w:sz w:val="28"/>
          <w:szCs w:val="28"/>
          <w:lang w:val="uk-UA" w:eastAsia="uk-UA"/>
        </w:rPr>
        <w:t xml:space="preserve"> за посиланням </w:t>
      </w:r>
      <w:hyperlink r:id="rId12" w:history="1">
        <w:r w:rsidRPr="00830882">
          <w:rPr>
            <w:rStyle w:val="a4"/>
            <w:rFonts w:ascii="Times New Roman" w:hAnsi="Times New Roman" w:cs="Times New Roman"/>
            <w:sz w:val="28"/>
            <w:szCs w:val="28"/>
            <w:lang w:val="uk-UA" w:eastAsia="uk-UA"/>
          </w:rPr>
          <w:t>https://rpt.nerc.gov.ua</w:t>
        </w:r>
      </w:hyperlink>
      <w:r w:rsidRPr="00830882">
        <w:rPr>
          <w:rFonts w:ascii="Times New Roman" w:hAnsi="Times New Roman" w:cs="Times New Roman"/>
          <w:color w:val="000000"/>
          <w:sz w:val="28"/>
          <w:szCs w:val="28"/>
          <w:lang w:val="uk-UA" w:eastAsia="uk-UA"/>
        </w:rPr>
        <w:t xml:space="preserve"> </w:t>
      </w:r>
      <w:r w:rsidRPr="00830882">
        <w:rPr>
          <w:rFonts w:ascii="Times New Roman" w:hAnsi="Times New Roman" w:cs="Times New Roman"/>
          <w:sz w:val="28"/>
          <w:szCs w:val="28"/>
          <w:lang w:val="uk-UA" w:eastAsia="uk-UA"/>
        </w:rPr>
        <w:t>згідно з формою, що була чинною на момент подання першої версії форми звітності. У полі «Текстовий коментар ліцензіата» картки документа ліцензіат зазначає причини коригування даних.</w:t>
      </w:r>
    </w:p>
    <w:p w14:paraId="4051E46A" w14:textId="59C2229B" w:rsidR="00DF13AB" w:rsidRPr="0021773C" w:rsidRDefault="002C30E2" w:rsidP="002C30E2">
      <w:pPr>
        <w:tabs>
          <w:tab w:val="left" w:pos="567"/>
        </w:tabs>
        <w:spacing w:after="0" w:line="240" w:lineRule="auto"/>
        <w:ind w:firstLine="709"/>
        <w:jc w:val="both"/>
        <w:rPr>
          <w:rFonts w:ascii="Times New Roman" w:hAnsi="Times New Roman" w:cs="Times New Roman"/>
          <w:sz w:val="28"/>
          <w:szCs w:val="28"/>
          <w:lang w:val="uk-UA"/>
        </w:rPr>
      </w:pPr>
      <w:r w:rsidRPr="00830882">
        <w:rPr>
          <w:rFonts w:ascii="Times New Roman" w:hAnsi="Times New Roman" w:cs="Times New Roman"/>
          <w:sz w:val="28"/>
          <w:szCs w:val="28"/>
          <w:lang w:val="uk-UA" w:eastAsia="uk-UA"/>
        </w:rPr>
        <w:t>У разі необхідності коригування даних, зазначених у поданій формі звітності за звітні періоди до запровадження автоматизованого модуля збору звітності, така форма звітності подається згідно з формою та у спосіб, що був визначений на момент подання першої версії даної форми звітності.</w:t>
      </w:r>
      <w:bookmarkEnd w:id="2"/>
    </w:p>
    <w:p w14:paraId="20B4852F" w14:textId="77777777" w:rsidR="00DF13AB" w:rsidRPr="0021773C" w:rsidRDefault="00DF13AB" w:rsidP="00DF13AB">
      <w:pPr>
        <w:pStyle w:val="a3"/>
        <w:spacing w:after="0" w:line="276" w:lineRule="auto"/>
        <w:ind w:left="567"/>
        <w:jc w:val="both"/>
        <w:rPr>
          <w:rFonts w:ascii="Times New Roman" w:hAnsi="Times New Roman" w:cs="Times New Roman"/>
          <w:sz w:val="28"/>
          <w:szCs w:val="28"/>
          <w:lang w:val="uk-UA"/>
        </w:rPr>
      </w:pPr>
    </w:p>
    <w:p w14:paraId="48662B46"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3. Порядок заповнення форми звітності № 3</w:t>
      </w:r>
    </w:p>
    <w:p w14:paraId="1296F60C" w14:textId="77777777" w:rsidR="00DF13AB" w:rsidRPr="0021773C" w:rsidRDefault="00DF13AB" w:rsidP="00DF13AB">
      <w:pPr>
        <w:spacing w:after="0" w:line="276" w:lineRule="auto"/>
        <w:ind w:firstLine="567"/>
        <w:jc w:val="center"/>
        <w:rPr>
          <w:rFonts w:ascii="Times New Roman" w:hAnsi="Times New Roman" w:cs="Times New Roman"/>
          <w:b/>
          <w:sz w:val="28"/>
          <w:szCs w:val="28"/>
          <w:lang w:val="uk-UA"/>
        </w:rPr>
      </w:pPr>
    </w:p>
    <w:p w14:paraId="4469E720" w14:textId="1A4B32EF" w:rsidR="00DF13AB" w:rsidRPr="0021773C" w:rsidRDefault="00DF13AB" w:rsidP="00DF13AB">
      <w:pPr>
        <w:tabs>
          <w:tab w:val="left" w:pos="851"/>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розділі І «Обсяг та вартість закупівлі електричної енергії» відображаються дані щодо обсягів та вартості закупівлі (без ПДВ) електропостачальником електричної енергії за сегментами ринку електричної енергії протягом звітного періоду, що підтверджуються актами купівлі-продажу електричної енергії:</w:t>
      </w:r>
    </w:p>
    <w:p w14:paraId="2DD49C61" w14:textId="77777777" w:rsidR="00DF13AB" w:rsidRPr="0021773C" w:rsidRDefault="00DF13AB" w:rsidP="00DF13AB">
      <w:pPr>
        <w:pStyle w:val="a3"/>
        <w:tabs>
          <w:tab w:val="left" w:pos="142"/>
          <w:tab w:val="left" w:pos="567"/>
          <w:tab w:val="left" w:pos="993"/>
        </w:tabs>
        <w:spacing w:after="0" w:line="276" w:lineRule="auto"/>
        <w:ind w:left="567" w:firstLine="567"/>
        <w:jc w:val="both"/>
        <w:rPr>
          <w:rFonts w:ascii="Times New Roman" w:hAnsi="Times New Roman" w:cs="Times New Roman"/>
          <w:sz w:val="28"/>
          <w:szCs w:val="28"/>
          <w:lang w:val="uk-UA"/>
        </w:rPr>
      </w:pPr>
    </w:p>
    <w:p w14:paraId="50800257" w14:textId="32127312"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lastRenderedPageBreak/>
        <w:t>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графах 1 – 7 зазначаються дані щодо обсягу закупленої електропостачальником електричної енергії. Значення графи 1 дорівняє сумі значень граф 2 – 7;</w:t>
      </w:r>
    </w:p>
    <w:p w14:paraId="59E699EC" w14:textId="77777777" w:rsidR="00DF13AB" w:rsidRPr="0021773C" w:rsidRDefault="00DF13AB" w:rsidP="00DF13AB">
      <w:pPr>
        <w:tabs>
          <w:tab w:val="left" w:pos="567"/>
          <w:tab w:val="left" w:pos="993"/>
        </w:tabs>
        <w:spacing w:after="0" w:line="276" w:lineRule="auto"/>
        <w:jc w:val="both"/>
        <w:rPr>
          <w:rFonts w:ascii="Times New Roman" w:hAnsi="Times New Roman" w:cs="Times New Roman"/>
          <w:sz w:val="28"/>
          <w:szCs w:val="28"/>
          <w:lang w:val="uk-UA"/>
        </w:rPr>
      </w:pPr>
    </w:p>
    <w:p w14:paraId="7EABD629"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2 «для споживачів за договором постачання електричної енергії ПУП» зазначається обсяг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постачальником універсальних послуг  у розрізі сегментів ринку;</w:t>
      </w:r>
    </w:p>
    <w:p w14:paraId="2143E486"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44A2A572" w14:textId="43E71D61"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3 «для споживачів за договором постачання електричної енергії ПОН» зазначається обсяг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постачальником «останньої надії» у розрізі сегментів ринку;</w:t>
      </w:r>
    </w:p>
    <w:p w14:paraId="2EB1EC2B"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ABDFAB8" w14:textId="145EF96B"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w:t>
      </w:r>
      <w:r w:rsidR="009E7EEE">
        <w:rPr>
          <w:lang w:val="uk-UA"/>
        </w:rPr>
        <w:t> </w:t>
      </w:r>
      <w:r w:rsidRPr="0021773C">
        <w:rPr>
          <w:rFonts w:ascii="Times New Roman" w:hAnsi="Times New Roman" w:cs="Times New Roman"/>
          <w:sz w:val="28"/>
          <w:szCs w:val="28"/>
          <w:lang w:val="uk-UA"/>
        </w:rPr>
        <w:t xml:space="preserve">у графі 4 «для споживачів за договором постачання електричної енергії </w:t>
      </w:r>
      <w:r w:rsidR="0001378B">
        <w:rPr>
          <w:rFonts w:ascii="Times New Roman" w:hAnsi="Times New Roman" w:cs="Times New Roman"/>
          <w:sz w:val="28"/>
          <w:szCs w:val="28"/>
          <w:lang w:val="uk-UA"/>
        </w:rPr>
        <w:t>споживачу (</w:t>
      </w:r>
      <w:r w:rsidRPr="0021773C">
        <w:rPr>
          <w:rFonts w:ascii="Times New Roman" w:hAnsi="Times New Roman" w:cs="Times New Roman"/>
          <w:sz w:val="28"/>
          <w:szCs w:val="28"/>
          <w:lang w:val="uk-UA"/>
        </w:rPr>
        <w:t>ПВЦ</w:t>
      </w:r>
      <w:r w:rsidR="0001378B">
        <w:rPr>
          <w:rFonts w:ascii="Times New Roman" w:hAnsi="Times New Roman" w:cs="Times New Roman"/>
          <w:sz w:val="28"/>
          <w:szCs w:val="28"/>
          <w:lang w:val="uk-UA"/>
        </w:rPr>
        <w:t>)</w:t>
      </w:r>
      <w:r w:rsidRPr="0021773C">
        <w:rPr>
          <w:rFonts w:ascii="Times New Roman" w:hAnsi="Times New Roman" w:cs="Times New Roman"/>
          <w:sz w:val="28"/>
          <w:szCs w:val="28"/>
          <w:lang w:val="uk-UA"/>
        </w:rPr>
        <w:t>» зазначається обсяг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споживачу у розрізі сегментів ринку;</w:t>
      </w:r>
    </w:p>
    <w:p w14:paraId="65486186"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24D2351D"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5)</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5 «для власних господарських потреб» зазначається обсяг закупівлі електричної енергії електропостачальником для власного споживання з метою забезпечення господарських потреб;</w:t>
      </w:r>
    </w:p>
    <w:p w14:paraId="2F4C4E70"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1D69DB4F"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6)</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6 «для врегулювання небалансів» зазначається обсяг закупівлі електричної енергії електропостачальником з метою врегулювання небалансів;</w:t>
      </w:r>
    </w:p>
    <w:p w14:paraId="010F1728"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3AF80883" w14:textId="1A9335EC"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7)</w:t>
      </w:r>
      <w:r w:rsidR="009E7EEE">
        <w:rPr>
          <w:lang w:val="uk-UA"/>
        </w:rPr>
        <w:t> </w:t>
      </w:r>
      <w:r w:rsidRPr="0021773C">
        <w:rPr>
          <w:rFonts w:ascii="Times New Roman" w:hAnsi="Times New Roman" w:cs="Times New Roman"/>
          <w:sz w:val="28"/>
          <w:szCs w:val="28"/>
          <w:lang w:val="uk-UA"/>
        </w:rPr>
        <w:t>у графі 7 «для перепродажу*» зазначається обсяг закупівлі електричної енергії електропостачальником з метою перепродажу. Ця графа заповнюється виключно у випадку відсутності в електропостачальника ліцензії на право провадження господарської діяльності з перепродажу електричної енергії (трейдерської діяльності);</w:t>
      </w:r>
    </w:p>
    <w:p w14:paraId="586B5F28"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53AA0CAF" w14:textId="69ECA4F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8)</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графах 8 – 14 зазначаються дані щодо вартості закупленої електропостачальником електричної енергії (без ПДВ). Значення графи 8 дорівн</w:t>
      </w:r>
      <w:r w:rsidR="00536940">
        <w:rPr>
          <w:rFonts w:ascii="Times New Roman" w:hAnsi="Times New Roman" w:cs="Times New Roman"/>
          <w:sz w:val="28"/>
          <w:szCs w:val="28"/>
          <w:lang w:val="uk-UA"/>
        </w:rPr>
        <w:t>ю</w:t>
      </w:r>
      <w:r w:rsidRPr="0021773C">
        <w:rPr>
          <w:rFonts w:ascii="Times New Roman" w:hAnsi="Times New Roman" w:cs="Times New Roman"/>
          <w:sz w:val="28"/>
          <w:szCs w:val="28"/>
          <w:lang w:val="uk-UA"/>
        </w:rPr>
        <w:t>є сумі значень граф 9 – 14;</w:t>
      </w:r>
    </w:p>
    <w:p w14:paraId="3DB58A76"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788DB87D"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lastRenderedPageBreak/>
        <w:t>9)</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9 «для споживачів за договором постачання електричної енергії ПУП» зазначається вартість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постачальником універсальних послуг  у розрізі сегментів ринку;</w:t>
      </w:r>
    </w:p>
    <w:p w14:paraId="6FEB9BA1"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3CBE5205"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10)</w:t>
      </w:r>
      <w:r w:rsidR="009E7EEE" w:rsidRPr="009E7EEE">
        <w:rPr>
          <w:sz w:val="28"/>
          <w:szCs w:val="28"/>
          <w:lang w:val="uk-UA"/>
        </w:rPr>
        <w:t> </w:t>
      </w:r>
      <w:r w:rsidRPr="0021773C">
        <w:rPr>
          <w:rFonts w:ascii="Times New Roman" w:hAnsi="Times New Roman" w:cs="Times New Roman"/>
          <w:sz w:val="28"/>
          <w:szCs w:val="28"/>
          <w:lang w:val="uk-UA"/>
        </w:rPr>
        <w:t>у графі 10 «для споживачів за договором постачання електричної енергії ПОН» зазначається вартість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постачальником «останньої надії»  у розрізі сегментів ринку;</w:t>
      </w:r>
    </w:p>
    <w:p w14:paraId="6C5D5E42"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54F5FF03" w14:textId="02FCC8DF"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графі 11 «для споживачів за договором постачання електричної енергії </w:t>
      </w:r>
      <w:r w:rsidR="0001378B">
        <w:rPr>
          <w:rFonts w:ascii="Times New Roman" w:hAnsi="Times New Roman" w:cs="Times New Roman"/>
          <w:sz w:val="28"/>
          <w:szCs w:val="28"/>
          <w:lang w:val="uk-UA"/>
        </w:rPr>
        <w:t>споживачу (</w:t>
      </w:r>
      <w:r w:rsidRPr="0021773C">
        <w:rPr>
          <w:rFonts w:ascii="Times New Roman" w:hAnsi="Times New Roman" w:cs="Times New Roman"/>
          <w:sz w:val="28"/>
          <w:szCs w:val="28"/>
          <w:lang w:val="uk-UA"/>
        </w:rPr>
        <w:t>ПВЦ</w:t>
      </w:r>
      <w:r w:rsidR="0001378B">
        <w:rPr>
          <w:rFonts w:ascii="Times New Roman" w:hAnsi="Times New Roman" w:cs="Times New Roman"/>
          <w:sz w:val="28"/>
          <w:szCs w:val="28"/>
          <w:lang w:val="uk-UA"/>
        </w:rPr>
        <w:t>)</w:t>
      </w:r>
      <w:r w:rsidRPr="0021773C">
        <w:rPr>
          <w:rFonts w:ascii="Times New Roman" w:hAnsi="Times New Roman" w:cs="Times New Roman"/>
          <w:sz w:val="28"/>
          <w:szCs w:val="28"/>
          <w:lang w:val="uk-UA"/>
        </w:rPr>
        <w:t>» зазначається вартість закупівлі електричної енергії електропостачальником з метою постачання електричної енергії власним споживачам за договором про постачання електричної енергії споживачу у розрізі сегментів ринку;</w:t>
      </w:r>
    </w:p>
    <w:p w14:paraId="7C450BCD"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FE29F05"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12 «для власних господарських потреб» зазначається вартість закупівлі електричної енергії електропостачальником для власного споживання з метою забезпечення господарських потреб;</w:t>
      </w:r>
    </w:p>
    <w:p w14:paraId="33FB8438"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530C267E"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13)</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13 «для врегулювання небалансів» зазначається вартість закупівлі електричної енергії електропостачальником з метою врегулювання небалансів;</w:t>
      </w:r>
    </w:p>
    <w:p w14:paraId="142D9AED"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349D1FD5"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14)</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14 «для перепродажу*» зазначається вартість закупівлі електричної енергії електропостачальником з метою перепродажу. Ця графа заповнюється виключно у випадку відсутності в електропостачальника ліцензії на право провадження господарської діяльності з перепродажу електричної енергії (трейдерської діяльності);</w:t>
      </w:r>
    </w:p>
    <w:p w14:paraId="0ADB0EE4"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10D6F282"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15)</w:t>
      </w:r>
      <w:r w:rsidR="009E7EEE">
        <w:rPr>
          <w:lang w:val="uk-UA"/>
        </w:rPr>
        <w:t> </w:t>
      </w:r>
      <w:r w:rsidRPr="0021773C">
        <w:rPr>
          <w:rFonts w:ascii="Times New Roman" w:hAnsi="Times New Roman" w:cs="Times New Roman"/>
          <w:sz w:val="28"/>
          <w:szCs w:val="28"/>
          <w:lang w:val="uk-UA"/>
        </w:rPr>
        <w:t>у рядку 005 «Усього, у тому числі:» відображається зазначається сумарний обсяг та вартість закупівлі електричної енергії електропостачальником. Значення цього рядка дорівнює сумі значень рядків 010 – 055;</w:t>
      </w:r>
    </w:p>
    <w:p w14:paraId="2122291D"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369006BE"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lastRenderedPageBreak/>
        <w:t>16)</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010 «На ринку «на добу наперед» зазначаються дані щодо закупленої електропостачальником електричної енергії на ринку «на добу наперед»;</w:t>
      </w:r>
    </w:p>
    <w:p w14:paraId="4E5F6C42"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3DC8F386"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17)</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015 «На внутрішньодобовому ринку» зазначаються дані щодо закупленої електропостачальником електричної енергії  на внутрішньодобовому ринку;</w:t>
      </w:r>
    </w:p>
    <w:p w14:paraId="61332376"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01E44029" w14:textId="61CF28E0"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18)</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020 «За двосторонніми договорами (розшифрувати в додатку 1)» зазначаються дані щодо закупленої електропостачальником електричної енергії за двосторонніми договорами. Зазначені дані розшифровуються в додатку 1 «Інформація про контрагентів двостороннього договору з метою купівлі» до форми звітності № 3 (далі – додаток 1);</w:t>
      </w:r>
    </w:p>
    <w:p w14:paraId="2C7E13A7"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BC4AE55" w14:textId="612A6C1F"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19)</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025 «На балансуючому ринку» зазначаються дані щодо закупленої електропостачальником електричної енергії  на балансуючому ринку. Якщо електропостачальник є стороною, відповідальною за баланс балансуючої групи, то в цьому рядку він зазначає інформацію щодо обсягів закупівлі електричної енергії не для всієї балансуючої групи, а виключно в рамках власних небалансів. Для рядка 025 у графі В необхідно вказати версію комерційного обліку, за якою наведено дані;</w:t>
      </w:r>
    </w:p>
    <w:p w14:paraId="4360DA5B"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75A5A90D" w14:textId="461F27BF"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20)</w:t>
      </w:r>
      <w:r w:rsidR="00922FA0">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030 «За договором зі стороною, відповідальною за баланс» зазначаються дані щодо закупленої електричної енергії за договором зі стороною, відповідальною за баланс. Ц</w:t>
      </w:r>
      <w:r w:rsidR="00D116EC">
        <w:rPr>
          <w:rFonts w:ascii="Times New Roman" w:hAnsi="Times New Roman" w:cs="Times New Roman"/>
          <w:sz w:val="28"/>
          <w:szCs w:val="28"/>
          <w:lang w:val="uk-UA"/>
        </w:rPr>
        <w:t>ей</w:t>
      </w:r>
      <w:r w:rsidRPr="0021773C">
        <w:rPr>
          <w:rFonts w:ascii="Times New Roman" w:hAnsi="Times New Roman" w:cs="Times New Roman"/>
          <w:sz w:val="28"/>
          <w:szCs w:val="28"/>
          <w:lang w:val="uk-UA"/>
        </w:rPr>
        <w:t xml:space="preserve"> </w:t>
      </w:r>
      <w:r w:rsidR="00D116EC">
        <w:rPr>
          <w:rFonts w:ascii="Times New Roman" w:hAnsi="Times New Roman" w:cs="Times New Roman"/>
          <w:sz w:val="28"/>
          <w:szCs w:val="28"/>
          <w:lang w:val="uk-UA"/>
        </w:rPr>
        <w:t>рядок</w:t>
      </w:r>
      <w:r w:rsidRPr="0021773C">
        <w:rPr>
          <w:rFonts w:ascii="Times New Roman" w:hAnsi="Times New Roman" w:cs="Times New Roman"/>
          <w:sz w:val="28"/>
          <w:szCs w:val="28"/>
          <w:lang w:val="uk-UA"/>
        </w:rPr>
        <w:t xml:space="preserve"> заповнюються у випадку, якщо електропостачальник входить до балансуючої групи. Для рядка 030 у графі В необхідно вказати версію комерційного обліку, за якою наведено дані;</w:t>
      </w:r>
    </w:p>
    <w:p w14:paraId="6F534950"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693069FC" w14:textId="231700FA"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035 «За договорами купівлі-продажу за «зеленим» тарифом приватними домогосподарствами» зазначаються дані щодо закупленої електропостачальником електричної енергії за договорами купівлі-продажу за «зеленим» тарифом приватними домогосподарствами;</w:t>
      </w:r>
    </w:p>
    <w:p w14:paraId="015EE65B"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30B7E390" w14:textId="448D46FE"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22)</w:t>
      </w:r>
      <w:r w:rsidR="009E7EEE">
        <w:rPr>
          <w:lang w:val="uk-UA"/>
        </w:rPr>
        <w:t> </w:t>
      </w:r>
      <w:r w:rsidRPr="0021773C">
        <w:rPr>
          <w:rFonts w:ascii="Times New Roman" w:hAnsi="Times New Roman" w:cs="Times New Roman"/>
          <w:sz w:val="28"/>
          <w:szCs w:val="28"/>
          <w:lang w:val="uk-UA"/>
        </w:rPr>
        <w:t xml:space="preserve">у рядку 040 «За договорами купівлі-продажу зі споживачем за домовленістю сторін» зазначаються дані щодо закупленої електропостачальником електричної енергії у споживачів, яким він здійснює постачання електричної енергії, виробленої генеруючими установками та/або установками зберігання енергії таких споживачів, за вільними цінами в обсязі, </w:t>
      </w:r>
      <w:r w:rsidRPr="0021773C">
        <w:rPr>
          <w:rFonts w:ascii="Times New Roman" w:hAnsi="Times New Roman" w:cs="Times New Roman"/>
          <w:sz w:val="28"/>
          <w:szCs w:val="28"/>
          <w:lang w:val="uk-UA"/>
        </w:rPr>
        <w:lastRenderedPageBreak/>
        <w:t>що перевищує місячне споживання електричної енергії такими споживачами, за договорами, укладеними між ними за домовленістю сторін;</w:t>
      </w:r>
    </w:p>
    <w:p w14:paraId="19A1CF20"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6F93CC5C" w14:textId="7AE965BF"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23)</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045 «За договорами купівлі-продажу за механізмом самовиробництва» зазначаються дані щодо закупленої електропостачальником електричної енергії у активних споживачів за договорами купівлі-продажу за механізмом самовиробництва;</w:t>
      </w:r>
    </w:p>
    <w:p w14:paraId="1413E3CB"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5A169014" w14:textId="66F14AAB"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24)</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050 «За договором про участь в агрегованій групі» вказується інформація щодо закупленої електропостачальником електричної енергії за договором про участь в агрегованій групі. Для рядка 050 у графі В необхідно вказати версію комерційного обліку, за якою наведено дані;</w:t>
      </w:r>
    </w:p>
    <w:p w14:paraId="2EA224FC"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p>
    <w:p w14:paraId="1D71A999" w14:textId="77777777" w:rsidR="00DF13AB" w:rsidRPr="0021773C" w:rsidRDefault="00DF13AB" w:rsidP="00DF13AB">
      <w:pPr>
        <w:tabs>
          <w:tab w:val="left" w:pos="567"/>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25)</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055 «Імпорт (розшифрувати в додатку 4)» зазначаються дані щодо імпорту електричної енергії електропостачальником, яка розшифровується у додатку 4 до цієї форми звітності. Інформація щодо обсягу імпорту електричної енергії відображається за київським часом. Перерахунок у національну валюту необхідно здійснювати у прив'язці до офіційного курсу НБУ на дату здійснення операції (розрахунку).</w:t>
      </w:r>
    </w:p>
    <w:p w14:paraId="2C840217" w14:textId="77777777" w:rsidR="00DF13AB" w:rsidRPr="0021773C" w:rsidRDefault="00DF13AB" w:rsidP="00DF13AB">
      <w:pPr>
        <w:tabs>
          <w:tab w:val="left" w:pos="851"/>
        </w:tabs>
        <w:spacing w:after="0" w:line="276" w:lineRule="auto"/>
        <w:ind w:firstLine="709"/>
        <w:jc w:val="both"/>
        <w:rPr>
          <w:rFonts w:ascii="Times New Roman" w:hAnsi="Times New Roman" w:cs="Times New Roman"/>
          <w:sz w:val="28"/>
          <w:szCs w:val="28"/>
          <w:lang w:val="uk-UA"/>
        </w:rPr>
      </w:pPr>
    </w:p>
    <w:p w14:paraId="5F50E5F9" w14:textId="70EAE68A"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розділі ІІ «Обсяг та вартість продажу (у т. ч. перепродажу) електричної енергії» відображаються дані щодо обсягів та вартості продажу (що підтверджуються актами купівлі-продажу електричної енергії), у тому числі перепродажу, електропостачальником електричної енергії у випадку відсутності  ліцензії на право провадження господарської діяльності з перепродажу електричної енергії (трейдерської діяльності) за сегментами ринку електричної енергії:</w:t>
      </w:r>
    </w:p>
    <w:p w14:paraId="3D937572" w14:textId="77777777" w:rsidR="00DF13AB" w:rsidRPr="0021773C" w:rsidRDefault="00DF13AB" w:rsidP="00DF13AB">
      <w:pPr>
        <w:pStyle w:val="a3"/>
        <w:tabs>
          <w:tab w:val="left" w:pos="993"/>
        </w:tabs>
        <w:spacing w:after="0" w:line="276" w:lineRule="auto"/>
        <w:ind w:left="0" w:firstLine="709"/>
        <w:jc w:val="both"/>
        <w:rPr>
          <w:rFonts w:ascii="Times New Roman" w:hAnsi="Times New Roman" w:cs="Times New Roman"/>
          <w:sz w:val="28"/>
          <w:szCs w:val="28"/>
          <w:lang w:val="uk-UA"/>
        </w:rPr>
      </w:pPr>
    </w:p>
    <w:p w14:paraId="5D0D7725" w14:textId="172A874E"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1 «Обсяг електричної енергії» зазначається загальний обсяг продажу електричної енергії електропостачальником на сегментах ринку електричної енергії протягом звітно</w:t>
      </w:r>
      <w:r w:rsidR="00B325CB">
        <w:rPr>
          <w:rFonts w:ascii="Times New Roman" w:hAnsi="Times New Roman" w:cs="Times New Roman"/>
          <w:sz w:val="28"/>
          <w:szCs w:val="28"/>
          <w:lang w:val="uk-UA"/>
        </w:rPr>
        <w:t>го періоду</w:t>
      </w:r>
      <w:r w:rsidRPr="0021773C">
        <w:rPr>
          <w:rFonts w:ascii="Times New Roman" w:hAnsi="Times New Roman" w:cs="Times New Roman"/>
          <w:sz w:val="28"/>
          <w:szCs w:val="28"/>
          <w:lang w:val="uk-UA"/>
        </w:rPr>
        <w:t>;</w:t>
      </w:r>
    </w:p>
    <w:p w14:paraId="68A0B363" w14:textId="77777777" w:rsidR="00DF13AB" w:rsidRPr="0021773C" w:rsidRDefault="00DF13AB" w:rsidP="00DF13AB">
      <w:pPr>
        <w:pStyle w:val="a3"/>
        <w:tabs>
          <w:tab w:val="left" w:pos="993"/>
        </w:tabs>
        <w:spacing w:after="0" w:line="276" w:lineRule="auto"/>
        <w:ind w:left="0" w:firstLine="709"/>
        <w:jc w:val="both"/>
        <w:rPr>
          <w:rFonts w:ascii="Times New Roman" w:hAnsi="Times New Roman" w:cs="Times New Roman"/>
          <w:sz w:val="28"/>
          <w:szCs w:val="28"/>
          <w:lang w:val="uk-UA"/>
        </w:rPr>
      </w:pPr>
    </w:p>
    <w:p w14:paraId="780EBAD9"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2 «у т. ч. власного виробництва» зазначається обсяг продажу електричної енергії на сегментах ринку електричної енергії, виробленої на власних генеруючих установках електропостачальника;</w:t>
      </w:r>
    </w:p>
    <w:p w14:paraId="68230786"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22E480B7"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3 «у т. ч. отримано з УЗЕ» зазначається обсяг продажу електричної енергії на сегментах ринку електричної енергії, відпущеної з власних установок зберігання енергії електропостачальника;</w:t>
      </w:r>
    </w:p>
    <w:p w14:paraId="332AA893"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0691DCCF"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графі 4 «Вартість електричної енергії (без ПДВ)» зазначається вартість продажу електричної енергії електропостачальником на сегментах ринку електричної енергії </w:t>
      </w:r>
      <w:bookmarkStart w:id="3" w:name="_Hlk49430052"/>
      <w:r w:rsidRPr="0021773C">
        <w:rPr>
          <w:rFonts w:ascii="Times New Roman" w:hAnsi="Times New Roman" w:cs="Times New Roman"/>
          <w:sz w:val="28"/>
          <w:szCs w:val="28"/>
          <w:lang w:val="uk-UA"/>
        </w:rPr>
        <w:t>без урахування вартості послуг операторів систем (без ПДВ)</w:t>
      </w:r>
      <w:bookmarkEnd w:id="3"/>
      <w:r w:rsidRPr="0021773C">
        <w:rPr>
          <w:rFonts w:ascii="Times New Roman" w:hAnsi="Times New Roman" w:cs="Times New Roman"/>
          <w:sz w:val="28"/>
          <w:szCs w:val="28"/>
          <w:lang w:val="uk-UA"/>
        </w:rPr>
        <w:t>;</w:t>
      </w:r>
    </w:p>
    <w:p w14:paraId="24D096AA" w14:textId="77777777" w:rsidR="00DF13AB" w:rsidRPr="0021773C" w:rsidRDefault="00DF13AB" w:rsidP="00DF13AB">
      <w:pPr>
        <w:pStyle w:val="a3"/>
        <w:tabs>
          <w:tab w:val="left" w:pos="993"/>
        </w:tabs>
        <w:spacing w:after="0" w:line="276" w:lineRule="auto"/>
        <w:ind w:left="0" w:firstLine="709"/>
        <w:jc w:val="both"/>
        <w:rPr>
          <w:rFonts w:ascii="Times New Roman" w:hAnsi="Times New Roman" w:cs="Times New Roman"/>
          <w:sz w:val="24"/>
          <w:szCs w:val="28"/>
          <w:lang w:val="uk-UA"/>
        </w:rPr>
      </w:pPr>
    </w:p>
    <w:p w14:paraId="7130CAB3" w14:textId="76B3B289"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5)</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5 «у т. ч. власного виробництва» зазначається вартість продажу електричної енергії на сегментах ринку електричної енергії, виробленої на власних генеруючих установках електропостачальника</w:t>
      </w:r>
      <w:bookmarkStart w:id="4" w:name="_Hlk86823401"/>
      <w:r w:rsidRPr="0021773C">
        <w:rPr>
          <w:rFonts w:ascii="Times New Roman" w:hAnsi="Times New Roman" w:cs="Times New Roman"/>
          <w:sz w:val="28"/>
          <w:szCs w:val="28"/>
          <w:lang w:val="uk-UA"/>
        </w:rPr>
        <w:t>;</w:t>
      </w:r>
      <w:bookmarkEnd w:id="4"/>
    </w:p>
    <w:p w14:paraId="77DD3826" w14:textId="77777777" w:rsidR="00DF13AB" w:rsidRPr="0021773C" w:rsidRDefault="00DF13AB" w:rsidP="00DF13AB">
      <w:pPr>
        <w:pStyle w:val="a3"/>
        <w:tabs>
          <w:tab w:val="left" w:pos="993"/>
        </w:tabs>
        <w:spacing w:after="0" w:line="276" w:lineRule="auto"/>
        <w:ind w:left="0" w:firstLine="709"/>
        <w:jc w:val="both"/>
        <w:rPr>
          <w:rFonts w:ascii="Times New Roman" w:hAnsi="Times New Roman" w:cs="Times New Roman"/>
          <w:sz w:val="28"/>
          <w:szCs w:val="28"/>
          <w:lang w:val="uk-UA"/>
        </w:rPr>
      </w:pPr>
    </w:p>
    <w:p w14:paraId="7CC00535" w14:textId="223624E2"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6)</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6 «у т.</w:t>
      </w:r>
      <w:r w:rsidR="00BD3E48">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ч. отримано з УЗЕ» зазначається вартість продажу електричної енергії на сегментах ринку електричної енергії, відпущеної з власних установок зберігання енергії електропостачальника;</w:t>
      </w:r>
    </w:p>
    <w:p w14:paraId="6D94C8BF" w14:textId="77777777" w:rsidR="00DF13AB" w:rsidRPr="0021773C" w:rsidRDefault="00DF13AB" w:rsidP="00DF13AB">
      <w:pPr>
        <w:pStyle w:val="a3"/>
        <w:tabs>
          <w:tab w:val="left" w:pos="993"/>
        </w:tabs>
        <w:spacing w:after="0" w:line="276" w:lineRule="auto"/>
        <w:ind w:left="0" w:firstLine="709"/>
        <w:jc w:val="both"/>
        <w:rPr>
          <w:rFonts w:ascii="Times New Roman" w:hAnsi="Times New Roman" w:cs="Times New Roman"/>
          <w:sz w:val="28"/>
          <w:szCs w:val="28"/>
          <w:lang w:val="uk-UA"/>
        </w:rPr>
      </w:pPr>
    </w:p>
    <w:p w14:paraId="7FE64962"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7)</w:t>
      </w:r>
      <w:bookmarkStart w:id="5" w:name="_Hlk49430535"/>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рядках 060 – 115 зазначається інформація щодо обсягів та вартості продажу електричної енергії електропостачальником, усього (рядок 060) та на відповідних сегментах ринку (рядки 065 – 115);</w:t>
      </w:r>
    </w:p>
    <w:p w14:paraId="409A3A80"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7C30AC0" w14:textId="5D74FB79"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bookmarkStart w:id="6" w:name="_Hlk49431752"/>
      <w:r w:rsidRPr="0021773C">
        <w:rPr>
          <w:rFonts w:ascii="Times New Roman" w:hAnsi="Times New Roman" w:cs="Times New Roman"/>
          <w:sz w:val="28"/>
          <w:szCs w:val="28"/>
          <w:lang w:val="uk-UA"/>
        </w:rPr>
        <w:t>8)</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якщо електропостачальник є стороною</w:t>
      </w:r>
      <w:r w:rsidR="00EF07C3">
        <w:rPr>
          <w:rFonts w:ascii="Times New Roman" w:hAnsi="Times New Roman" w:cs="Times New Roman"/>
          <w:sz w:val="28"/>
          <w:szCs w:val="28"/>
          <w:lang w:val="uk-UA"/>
        </w:rPr>
        <w:t>,</w:t>
      </w:r>
      <w:r w:rsidRPr="0021773C">
        <w:rPr>
          <w:rFonts w:ascii="Times New Roman" w:hAnsi="Times New Roman" w:cs="Times New Roman"/>
          <w:sz w:val="28"/>
          <w:szCs w:val="28"/>
          <w:lang w:val="uk-UA"/>
        </w:rPr>
        <w:t xml:space="preserve"> відповідальною за баланс балансуючої групи, то в рядку 100 </w:t>
      </w:r>
      <w:r w:rsidR="00EF07C3">
        <w:rPr>
          <w:rFonts w:ascii="Times New Roman" w:hAnsi="Times New Roman" w:cs="Times New Roman"/>
          <w:sz w:val="28"/>
          <w:szCs w:val="28"/>
          <w:lang w:val="uk-UA"/>
        </w:rPr>
        <w:t>«</w:t>
      </w:r>
      <w:r w:rsidR="00EF07C3" w:rsidRPr="00EF07C3">
        <w:rPr>
          <w:rFonts w:ascii="Times New Roman" w:hAnsi="Times New Roman" w:cs="Times New Roman"/>
          <w:sz w:val="28"/>
          <w:szCs w:val="28"/>
          <w:lang w:val="uk-UA"/>
        </w:rPr>
        <w:t>На балансуючому ринку</w:t>
      </w:r>
      <w:r w:rsidR="00EF07C3">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він зазначає інформацію щодо обсягів продажу електричної енергії не всієї балансуючої групи, а виключно в рамках своїх небалансів. Для рядка 100 у графі В необхідно вказати версію комерційного обліку, за якою наведено дані;</w:t>
      </w:r>
    </w:p>
    <w:p w14:paraId="1080682E"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29296D13" w14:textId="2AA3DF7B"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9)</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рядок 105 </w:t>
      </w:r>
      <w:r w:rsidR="007B3672">
        <w:rPr>
          <w:rFonts w:ascii="Times New Roman" w:hAnsi="Times New Roman" w:cs="Times New Roman"/>
          <w:sz w:val="28"/>
          <w:szCs w:val="28"/>
          <w:lang w:val="uk-UA"/>
        </w:rPr>
        <w:t>«</w:t>
      </w:r>
      <w:r w:rsidR="007B3672" w:rsidRPr="007B3672">
        <w:rPr>
          <w:rFonts w:ascii="Times New Roman" w:hAnsi="Times New Roman" w:cs="Times New Roman"/>
          <w:sz w:val="28"/>
          <w:szCs w:val="28"/>
          <w:lang w:val="uk-UA"/>
        </w:rPr>
        <w:t>За договором зі стороною, відповідальною за баланс</w:t>
      </w:r>
      <w:r w:rsidR="007B3672">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заповнюється лише у випадку, якщо електропостачальник є членом балансуючої групи. Для рядка 105 у графі В необхідно вказати версію комерційного обліку, за якою наведено дані;</w:t>
      </w:r>
    </w:p>
    <w:p w14:paraId="354A4CDE"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E73A7C0" w14:textId="573FBC1B"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10)</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для рядка 110 </w:t>
      </w:r>
      <w:r w:rsidR="00525DDC">
        <w:rPr>
          <w:rFonts w:ascii="Times New Roman" w:hAnsi="Times New Roman" w:cs="Times New Roman"/>
          <w:sz w:val="28"/>
          <w:szCs w:val="28"/>
          <w:lang w:val="uk-UA"/>
        </w:rPr>
        <w:t>«</w:t>
      </w:r>
      <w:r w:rsidR="00525DDC" w:rsidRPr="00525DDC">
        <w:rPr>
          <w:rFonts w:ascii="Times New Roman" w:hAnsi="Times New Roman" w:cs="Times New Roman"/>
          <w:sz w:val="28"/>
          <w:szCs w:val="28"/>
          <w:lang w:val="uk-UA"/>
        </w:rPr>
        <w:t>За договором про участь в агрегованій групі</w:t>
      </w:r>
      <w:r w:rsidR="00525DD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у графі В необхідно вказати версію комерційного обліку, за якою наведено дані;</w:t>
      </w:r>
    </w:p>
    <w:p w14:paraId="35F77F6A" w14:textId="77777777" w:rsidR="00DF13AB" w:rsidRPr="0021773C" w:rsidRDefault="00DF13AB" w:rsidP="00DF13AB">
      <w:pPr>
        <w:tabs>
          <w:tab w:val="left" w:pos="993"/>
        </w:tabs>
        <w:spacing w:after="0" w:line="276" w:lineRule="auto"/>
        <w:ind w:firstLine="709"/>
        <w:jc w:val="both"/>
        <w:rPr>
          <w:rFonts w:ascii="Times New Roman" w:hAnsi="Times New Roman" w:cs="Times New Roman"/>
          <w:sz w:val="28"/>
          <w:szCs w:val="28"/>
          <w:lang w:val="uk-UA"/>
        </w:rPr>
      </w:pPr>
    </w:p>
    <w:p w14:paraId="72DFD95A" w14:textId="77777777" w:rsidR="00DF13AB" w:rsidRDefault="00DF13AB" w:rsidP="00DF13AB">
      <w:pPr>
        <w:tabs>
          <w:tab w:val="left" w:pos="993"/>
        </w:tabs>
        <w:spacing w:after="0" w:line="276" w:lineRule="auto"/>
        <w:ind w:firstLine="709"/>
        <w:jc w:val="both"/>
        <w:rPr>
          <w:rFonts w:ascii="Times New Roman" w:hAnsi="Times New Roman" w:cs="Times New Roman"/>
          <w:sz w:val="28"/>
          <w:szCs w:val="28"/>
          <w:lang w:val="uk-UA"/>
        </w:rPr>
      </w:pPr>
      <w:bookmarkStart w:id="7" w:name="_Hlk86823564"/>
      <w:r w:rsidRPr="0021773C">
        <w:rPr>
          <w:rFonts w:ascii="Times New Roman" w:hAnsi="Times New Roman" w:cs="Times New Roman"/>
          <w:sz w:val="28"/>
          <w:szCs w:val="28"/>
          <w:lang w:val="uk-UA"/>
        </w:rPr>
        <w:t>11)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рядку 115 «Експорт (розшифрувати в додатку 5) відображається обсяг та вартість експорту електричної енергії, що розшифровуються у додатку 5 до цієї форми звітності. Інформація щодо обсягу експорту електричної енергії відображається за київським часом. Перерахунок у національну валюту необхідно здійснювати у прив'язці до офіційного курсу НБУ на дату здійснення операції (розрахунку).</w:t>
      </w:r>
      <w:bookmarkEnd w:id="5"/>
    </w:p>
    <w:p w14:paraId="0F906F40" w14:textId="77777777" w:rsidR="00683078" w:rsidRPr="0021773C" w:rsidRDefault="00683078" w:rsidP="00DF13AB">
      <w:pPr>
        <w:tabs>
          <w:tab w:val="left" w:pos="993"/>
        </w:tabs>
        <w:spacing w:after="0" w:line="276" w:lineRule="auto"/>
        <w:ind w:firstLine="709"/>
        <w:jc w:val="both"/>
        <w:rPr>
          <w:rFonts w:ascii="Times New Roman" w:hAnsi="Times New Roman" w:cs="Times New Roman"/>
          <w:sz w:val="28"/>
          <w:szCs w:val="28"/>
          <w:lang w:val="uk-UA"/>
        </w:rPr>
      </w:pPr>
    </w:p>
    <w:bookmarkEnd w:id="6"/>
    <w:bookmarkEnd w:id="7"/>
    <w:p w14:paraId="10A2355A" w14:textId="4F465406" w:rsidR="00DF13AB" w:rsidRPr="0021773C" w:rsidRDefault="00DF13AB" w:rsidP="00DF13AB">
      <w:pPr>
        <w:tabs>
          <w:tab w:val="left" w:pos="993"/>
        </w:tabs>
        <w:spacing w:after="0" w:line="276" w:lineRule="auto"/>
        <w:jc w:val="both"/>
        <w:rPr>
          <w:rFonts w:ascii="Times New Roman" w:hAnsi="Times New Roman"/>
          <w:sz w:val="28"/>
          <w:szCs w:val="28"/>
          <w:lang w:val="uk-UA"/>
        </w:rPr>
      </w:pPr>
      <w:r w:rsidRPr="0021773C">
        <w:rPr>
          <w:rFonts w:ascii="Times New Roman" w:hAnsi="Times New Roman" w:cs="Times New Roman"/>
          <w:sz w:val="28"/>
          <w:szCs w:val="28"/>
          <w:lang w:val="uk-UA"/>
        </w:rPr>
        <w:tab/>
        <w:t>3.3.</w:t>
      </w:r>
      <w:r w:rsidR="009E7EEE">
        <w:rPr>
          <w:rFonts w:ascii="Times New Roman" w:hAnsi="Times New Roman" w:cs="Times New Roman"/>
          <w:sz w:val="28"/>
          <w:szCs w:val="28"/>
          <w:lang w:val="uk-UA"/>
        </w:rPr>
        <w:t> </w:t>
      </w:r>
      <w:r w:rsidRPr="0021773C">
        <w:rPr>
          <w:rFonts w:ascii="Times New Roman" w:hAnsi="Times New Roman"/>
          <w:sz w:val="28"/>
          <w:szCs w:val="28"/>
          <w:lang w:val="uk-UA"/>
        </w:rPr>
        <w:t xml:space="preserve">У додатку 1 </w:t>
      </w:r>
      <w:r w:rsidR="00C932B0">
        <w:rPr>
          <w:rFonts w:ascii="Times New Roman" w:hAnsi="Times New Roman"/>
          <w:sz w:val="28"/>
          <w:szCs w:val="28"/>
          <w:lang w:val="uk-UA"/>
        </w:rPr>
        <w:t>«</w:t>
      </w:r>
      <w:r w:rsidR="00C932B0" w:rsidRPr="00C932B0">
        <w:rPr>
          <w:rFonts w:ascii="Times New Roman" w:hAnsi="Times New Roman"/>
          <w:sz w:val="28"/>
          <w:szCs w:val="28"/>
          <w:lang w:val="uk-UA"/>
        </w:rPr>
        <w:t>Інформація про контрагентів двостороннього договору з метою купівлі</w:t>
      </w:r>
      <w:r w:rsidR="00C932B0">
        <w:rPr>
          <w:rFonts w:ascii="Times New Roman" w:hAnsi="Times New Roman"/>
          <w:sz w:val="28"/>
          <w:szCs w:val="28"/>
          <w:lang w:val="uk-UA"/>
        </w:rPr>
        <w:t xml:space="preserve">» </w:t>
      </w:r>
      <w:r w:rsidRPr="0021773C">
        <w:rPr>
          <w:rFonts w:ascii="Times New Roman" w:hAnsi="Times New Roman"/>
          <w:sz w:val="28"/>
          <w:szCs w:val="28"/>
          <w:lang w:val="uk-UA"/>
        </w:rPr>
        <w:t xml:space="preserve">відображається </w:t>
      </w:r>
      <w:r w:rsidRPr="0021773C">
        <w:rPr>
          <w:rFonts w:ascii="Times New Roman" w:hAnsi="Times New Roman" w:cs="Times New Roman"/>
          <w:sz w:val="28"/>
          <w:szCs w:val="28"/>
          <w:lang w:val="uk-UA"/>
        </w:rPr>
        <w:t xml:space="preserve">інформація щодо умов двосторонніх договорів з метою купівлі електричної енергії в учасників ринку, у тому числі учасників ринку, що входять до складу одного вертикально інтегрованого суб’єкта господарювання або є афілійованими, </w:t>
      </w:r>
      <w:r w:rsidRPr="0021773C">
        <w:rPr>
          <w:rFonts w:ascii="Times New Roman" w:hAnsi="Times New Roman"/>
          <w:sz w:val="28"/>
          <w:szCs w:val="28"/>
          <w:lang w:val="uk-UA"/>
        </w:rPr>
        <w:t xml:space="preserve">за кожним контрагентом </w:t>
      </w:r>
      <w:r w:rsidR="00A53EB6" w:rsidRPr="0021773C">
        <w:rPr>
          <w:rFonts w:ascii="Times New Roman" w:hAnsi="Times New Roman"/>
          <w:sz w:val="28"/>
          <w:szCs w:val="28"/>
          <w:lang w:val="uk-UA"/>
        </w:rPr>
        <w:t xml:space="preserve">графи (Б – Д) </w:t>
      </w:r>
      <w:r w:rsidRPr="0021773C">
        <w:rPr>
          <w:rFonts w:ascii="Times New Roman" w:hAnsi="Times New Roman"/>
          <w:sz w:val="28"/>
          <w:szCs w:val="28"/>
          <w:lang w:val="uk-UA"/>
        </w:rPr>
        <w:t>та договором:</w:t>
      </w:r>
    </w:p>
    <w:p w14:paraId="39E587A6" w14:textId="77777777" w:rsidR="00DF13AB" w:rsidRPr="0021773C" w:rsidRDefault="00DF13AB" w:rsidP="00DF13AB">
      <w:pPr>
        <w:tabs>
          <w:tab w:val="left" w:pos="426"/>
          <w:tab w:val="left" w:pos="567"/>
          <w:tab w:val="left" w:pos="993"/>
        </w:tabs>
        <w:spacing w:after="0" w:line="276" w:lineRule="auto"/>
        <w:ind w:firstLine="709"/>
        <w:jc w:val="both"/>
        <w:rPr>
          <w:rFonts w:ascii="Times New Roman" w:hAnsi="Times New Roman"/>
          <w:sz w:val="28"/>
          <w:szCs w:val="28"/>
          <w:lang w:val="uk-UA"/>
        </w:rPr>
      </w:pPr>
    </w:p>
    <w:p w14:paraId="3591CFDC" w14:textId="77777777" w:rsidR="00DF13AB" w:rsidRPr="0021773C" w:rsidRDefault="009E7EEE" w:rsidP="009E7EEE">
      <w:pPr>
        <w:tabs>
          <w:tab w:val="left" w:pos="993"/>
        </w:tabs>
        <w:spacing w:after="0" w:line="276" w:lineRule="auto"/>
        <w:ind w:firstLine="567"/>
        <w:jc w:val="both"/>
        <w:rPr>
          <w:rFonts w:ascii="Times New Roman" w:hAnsi="Times New Roman"/>
          <w:sz w:val="28"/>
          <w:szCs w:val="28"/>
          <w:lang w:val="uk-UA"/>
        </w:rPr>
      </w:pPr>
      <w:r>
        <w:rPr>
          <w:rFonts w:ascii="Times New Roman" w:hAnsi="Times New Roman"/>
          <w:sz w:val="28"/>
          <w:szCs w:val="28"/>
          <w:lang w:val="uk-UA"/>
        </w:rPr>
        <w:t>1) </w:t>
      </w:r>
      <w:r w:rsidR="00DF13AB" w:rsidRPr="0021773C">
        <w:rPr>
          <w:rFonts w:ascii="Times New Roman" w:hAnsi="Times New Roman"/>
          <w:sz w:val="28"/>
          <w:szCs w:val="28"/>
          <w:lang w:val="uk-UA"/>
        </w:rPr>
        <w:t xml:space="preserve">у графі 1 «Контрагент входить з електропостачальником до складу одного вертикально інтегрованого суб’єкта господарювання або є афілійованим (Так/Ні)» зазначається «Так», якщо контрагент входить до складу одного вертикально інтегрованого суб’єкта господарювання з електропостачальником (відповідно до норм Закону) або є афілійованим до електропостачальника (відповідно до статті 2 Закону України «Про акціонерні товариства»); </w:t>
      </w:r>
    </w:p>
    <w:p w14:paraId="35DFFB9F" w14:textId="77777777" w:rsidR="00DF13AB" w:rsidRPr="0021773C" w:rsidRDefault="00DF13AB" w:rsidP="009E7EEE">
      <w:pPr>
        <w:tabs>
          <w:tab w:val="left" w:pos="426"/>
          <w:tab w:val="left" w:pos="567"/>
          <w:tab w:val="left" w:pos="993"/>
        </w:tabs>
        <w:spacing w:after="0" w:line="276" w:lineRule="auto"/>
        <w:ind w:firstLine="426"/>
        <w:jc w:val="both"/>
        <w:rPr>
          <w:rFonts w:ascii="Times New Roman" w:hAnsi="Times New Roman" w:cs="Times New Roman"/>
          <w:sz w:val="28"/>
          <w:szCs w:val="28"/>
          <w:lang w:val="uk-UA"/>
        </w:rPr>
      </w:pPr>
    </w:p>
    <w:p w14:paraId="6CC4CE49"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2)</w:t>
      </w:r>
      <w:r w:rsidR="009E7EEE">
        <w:rPr>
          <w:lang w:val="uk-UA"/>
        </w:rPr>
        <w:t> </w:t>
      </w:r>
      <w:r w:rsidRPr="0021773C">
        <w:rPr>
          <w:rFonts w:ascii="Times New Roman" w:hAnsi="Times New Roman"/>
          <w:sz w:val="28"/>
          <w:szCs w:val="28"/>
          <w:lang w:val="uk-UA"/>
        </w:rPr>
        <w:t xml:space="preserve">у </w:t>
      </w:r>
      <w:r w:rsidRPr="009E7EEE">
        <w:rPr>
          <w:rFonts w:ascii="Times New Roman" w:hAnsi="Times New Roman"/>
          <w:sz w:val="28"/>
          <w:szCs w:val="28"/>
          <w:lang w:val="uk-UA"/>
        </w:rPr>
        <w:t>графі</w:t>
      </w:r>
      <w:r w:rsidRPr="0021773C">
        <w:rPr>
          <w:rFonts w:ascii="Times New Roman" w:hAnsi="Times New Roman"/>
          <w:sz w:val="28"/>
          <w:szCs w:val="28"/>
          <w:lang w:val="uk-UA"/>
        </w:rPr>
        <w:t xml:space="preserve"> 2 «Опис взаємозв`язку з контрагентом, що входить із електропостачальником до складу одного вертикально інтегрованого суб’єкта господарювання або є афілійованим» наводиться короткий опис взаємозв’язку з контрагентом,  </w:t>
      </w:r>
      <w:r w:rsidRPr="0021773C">
        <w:rPr>
          <w:rFonts w:ascii="Times New Roman" w:hAnsi="Times New Roman" w:cs="Times New Roman"/>
          <w:sz w:val="28"/>
          <w:szCs w:val="28"/>
          <w:lang w:val="uk-UA"/>
        </w:rPr>
        <w:t>що входить до складу одного вертикально інтегрованого суб'єкта господарювання, до складу якого входить електропостачальник, або є афілійованим до електропостачальника</w:t>
      </w:r>
      <w:r w:rsidR="009E7EEE">
        <w:rPr>
          <w:rFonts w:ascii="Times New Roman" w:hAnsi="Times New Roman" w:cs="Times New Roman"/>
          <w:sz w:val="28"/>
          <w:szCs w:val="28"/>
          <w:lang w:val="uk-UA"/>
        </w:rPr>
        <w:t>. Ця графа заповнюється у випадку, якщо у графі 1 зазначено «Так»</w:t>
      </w:r>
      <w:r w:rsidRPr="0021773C">
        <w:rPr>
          <w:rFonts w:ascii="Times New Roman" w:hAnsi="Times New Roman" w:cs="Times New Roman"/>
          <w:sz w:val="28"/>
          <w:szCs w:val="28"/>
          <w:lang w:val="uk-UA"/>
        </w:rPr>
        <w:t>;</w:t>
      </w:r>
    </w:p>
    <w:p w14:paraId="552ACA51"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65A072BF"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3)</w:t>
      </w:r>
      <w:r w:rsidR="009E7EEE">
        <w:rPr>
          <w:rFonts w:ascii="Times New Roman" w:hAnsi="Times New Roman"/>
          <w:sz w:val="28"/>
          <w:szCs w:val="28"/>
          <w:lang w:val="uk-UA"/>
        </w:rPr>
        <w:t> </w:t>
      </w:r>
      <w:r w:rsidRPr="0021773C">
        <w:rPr>
          <w:rFonts w:ascii="Times New Roman" w:hAnsi="Times New Roman"/>
          <w:sz w:val="28"/>
          <w:szCs w:val="28"/>
          <w:lang w:val="uk-UA"/>
        </w:rPr>
        <w:t>у графі 3 «Номер договору» зазначається інформація щодо номеру укладеного договору;</w:t>
      </w:r>
    </w:p>
    <w:p w14:paraId="575EE3C0" w14:textId="77777777" w:rsidR="00DF13AB" w:rsidRPr="0021773C" w:rsidRDefault="00DF13AB" w:rsidP="00DF13AB">
      <w:pPr>
        <w:tabs>
          <w:tab w:val="left" w:pos="709"/>
          <w:tab w:val="left" w:pos="993"/>
        </w:tabs>
        <w:spacing w:after="0" w:line="276" w:lineRule="auto"/>
        <w:jc w:val="both"/>
        <w:rPr>
          <w:rFonts w:ascii="Times New Roman" w:hAnsi="Times New Roman"/>
          <w:sz w:val="28"/>
          <w:szCs w:val="28"/>
          <w:lang w:val="uk-UA"/>
        </w:rPr>
      </w:pPr>
    </w:p>
    <w:p w14:paraId="6E5418D6" w14:textId="1EF7B42E" w:rsidR="00DF13AB" w:rsidRPr="0021773C" w:rsidRDefault="00DF13AB"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4)</w:t>
      </w:r>
      <w:r w:rsidR="009E7EEE">
        <w:rPr>
          <w:rFonts w:ascii="Times New Roman" w:hAnsi="Times New Roman"/>
          <w:sz w:val="28"/>
          <w:szCs w:val="28"/>
          <w:lang w:val="uk-UA"/>
        </w:rPr>
        <w:t> </w:t>
      </w:r>
      <w:r w:rsidRPr="0021773C">
        <w:rPr>
          <w:rFonts w:ascii="Times New Roman" w:hAnsi="Times New Roman"/>
          <w:sz w:val="28"/>
          <w:szCs w:val="28"/>
          <w:lang w:val="uk-UA"/>
        </w:rPr>
        <w:t>у графі 4 «Організатор аукціону» зазначається найменування організованого торговельного майданчика, на якому відбулося укладання двостороннього договору. У випадку прямого укладання договору (без посередників) у графі 4 зазначається «-»;</w:t>
      </w:r>
    </w:p>
    <w:p w14:paraId="2B49ACA6" w14:textId="77777777" w:rsidR="00DF13AB" w:rsidRPr="0021773C" w:rsidRDefault="00DF13AB" w:rsidP="00DF13AB">
      <w:pPr>
        <w:tabs>
          <w:tab w:val="left" w:pos="993"/>
        </w:tabs>
        <w:spacing w:after="0" w:line="276" w:lineRule="auto"/>
        <w:jc w:val="both"/>
        <w:rPr>
          <w:rFonts w:ascii="Times New Roman" w:hAnsi="Times New Roman"/>
          <w:sz w:val="20"/>
          <w:szCs w:val="28"/>
          <w:lang w:val="uk-UA"/>
        </w:rPr>
      </w:pPr>
    </w:p>
    <w:p w14:paraId="44712D27"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5)</w:t>
      </w:r>
      <w:r w:rsidR="009E7EEE">
        <w:rPr>
          <w:rFonts w:ascii="Times New Roman" w:hAnsi="Times New Roman"/>
          <w:sz w:val="28"/>
          <w:szCs w:val="28"/>
          <w:lang w:val="uk-UA"/>
        </w:rPr>
        <w:t> </w:t>
      </w:r>
      <w:r w:rsidRPr="0021773C">
        <w:rPr>
          <w:rFonts w:ascii="Times New Roman" w:hAnsi="Times New Roman"/>
          <w:sz w:val="28"/>
          <w:szCs w:val="28"/>
          <w:lang w:val="uk-UA"/>
        </w:rPr>
        <w:t xml:space="preserve">у графі 5 </w:t>
      </w:r>
      <w:r w:rsidR="002255A7" w:rsidRPr="0021773C">
        <w:rPr>
          <w:rFonts w:ascii="Times New Roman" w:hAnsi="Times New Roman"/>
          <w:sz w:val="28"/>
          <w:szCs w:val="28"/>
          <w:lang w:val="uk-UA"/>
        </w:rPr>
        <w:t xml:space="preserve">«Торгова зона» </w:t>
      </w:r>
      <w:r w:rsidRPr="0021773C">
        <w:rPr>
          <w:rFonts w:ascii="Times New Roman" w:hAnsi="Times New Roman"/>
          <w:sz w:val="28"/>
          <w:szCs w:val="28"/>
          <w:lang w:val="uk-UA"/>
        </w:rPr>
        <w:t>зазначається найменування торгової зони, у якій здійснюється купівля електричної енергії;</w:t>
      </w:r>
    </w:p>
    <w:p w14:paraId="44DE0AA2"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p>
    <w:p w14:paraId="154ABE0C"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6)</w:t>
      </w:r>
      <w:r w:rsidR="009E7EEE">
        <w:rPr>
          <w:rFonts w:ascii="Times New Roman" w:hAnsi="Times New Roman"/>
          <w:sz w:val="28"/>
          <w:szCs w:val="28"/>
          <w:lang w:val="uk-UA"/>
        </w:rPr>
        <w:t> </w:t>
      </w:r>
      <w:r w:rsidRPr="0021773C">
        <w:rPr>
          <w:rFonts w:ascii="Times New Roman" w:hAnsi="Times New Roman"/>
          <w:sz w:val="28"/>
          <w:szCs w:val="28"/>
          <w:lang w:val="uk-UA"/>
        </w:rPr>
        <w:t>у графі 6 «Обсяг купленої електричної енергії» зазначається обсяг купленої електричної енергії відповідно до договору. У цій графі наводяться дані щодо обсягів електричної енергії, що постачаються виключно у звітному місяці;</w:t>
      </w:r>
    </w:p>
    <w:p w14:paraId="6F6999FD" w14:textId="77777777" w:rsidR="00DF13AB" w:rsidRPr="0021773C" w:rsidRDefault="00DF13AB" w:rsidP="00DF13AB">
      <w:pPr>
        <w:tabs>
          <w:tab w:val="left" w:pos="993"/>
        </w:tabs>
        <w:spacing w:after="0" w:line="276" w:lineRule="auto"/>
        <w:ind w:firstLine="567"/>
        <w:jc w:val="both"/>
        <w:rPr>
          <w:rFonts w:ascii="Times New Roman" w:hAnsi="Times New Roman"/>
          <w:szCs w:val="28"/>
          <w:lang w:val="uk-UA"/>
        </w:rPr>
      </w:pPr>
    </w:p>
    <w:p w14:paraId="414571A0"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7)</w:t>
      </w:r>
      <w:r w:rsidR="009E7EEE">
        <w:rPr>
          <w:rFonts w:ascii="Times New Roman" w:hAnsi="Times New Roman"/>
          <w:sz w:val="28"/>
          <w:szCs w:val="28"/>
          <w:lang w:val="uk-UA"/>
        </w:rPr>
        <w:t> </w:t>
      </w:r>
      <w:r w:rsidRPr="0021773C">
        <w:rPr>
          <w:rFonts w:ascii="Times New Roman" w:hAnsi="Times New Roman"/>
          <w:sz w:val="28"/>
          <w:szCs w:val="28"/>
          <w:lang w:val="uk-UA"/>
        </w:rPr>
        <w:t>у графі 7 «Ціна  купівлі електричної енергії (без ПДВ)» зазначається ціна  купівлі електричної енергії (без ПДВ). У цій графі наводяться дані щодо ціни електричної енергії, що постачається лише у звітному місяці;</w:t>
      </w:r>
    </w:p>
    <w:p w14:paraId="2024E490"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42612F32"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8)</w:t>
      </w:r>
      <w:r w:rsidR="009E7EEE">
        <w:rPr>
          <w:rFonts w:ascii="Times New Roman" w:hAnsi="Times New Roman"/>
          <w:sz w:val="28"/>
          <w:szCs w:val="28"/>
          <w:lang w:val="uk-UA"/>
        </w:rPr>
        <w:t> </w:t>
      </w:r>
      <w:r w:rsidRPr="0021773C">
        <w:rPr>
          <w:rFonts w:ascii="Times New Roman" w:hAnsi="Times New Roman"/>
          <w:sz w:val="28"/>
          <w:szCs w:val="28"/>
          <w:lang w:val="uk-UA"/>
        </w:rPr>
        <w:t>у графі 8 «Вартість купівлі (без ПДВ)» зазначається вартість купівлі електричної енергії (без ПДВ). У цій графі наводяться дані щодо вартості електричної енергії, що постачається лише у звітному місяці;</w:t>
      </w:r>
    </w:p>
    <w:p w14:paraId="255C6490" w14:textId="77777777" w:rsidR="00DF13AB" w:rsidRPr="0021773C" w:rsidRDefault="00DF13AB" w:rsidP="00DF13AB">
      <w:pPr>
        <w:tabs>
          <w:tab w:val="left" w:pos="993"/>
        </w:tabs>
        <w:spacing w:after="0" w:line="276" w:lineRule="auto"/>
        <w:ind w:firstLine="567"/>
        <w:jc w:val="both"/>
        <w:rPr>
          <w:rFonts w:ascii="Times New Roman" w:hAnsi="Times New Roman"/>
          <w:sz w:val="16"/>
          <w:szCs w:val="28"/>
          <w:lang w:val="uk-UA"/>
        </w:rPr>
      </w:pPr>
    </w:p>
    <w:p w14:paraId="648AA228" w14:textId="191786E1" w:rsidR="00DF13AB" w:rsidRPr="0021773C" w:rsidRDefault="00DF13AB"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9)</w:t>
      </w:r>
      <w:r w:rsidR="009E7EEE">
        <w:rPr>
          <w:rFonts w:ascii="Times New Roman" w:hAnsi="Times New Roman"/>
          <w:sz w:val="28"/>
          <w:szCs w:val="28"/>
          <w:lang w:val="uk-UA"/>
        </w:rPr>
        <w:t> </w:t>
      </w:r>
      <w:r w:rsidRPr="0021773C">
        <w:rPr>
          <w:rFonts w:ascii="Times New Roman" w:hAnsi="Times New Roman"/>
          <w:sz w:val="28"/>
          <w:szCs w:val="28"/>
          <w:lang w:val="uk-UA"/>
        </w:rPr>
        <w:t xml:space="preserve">у графах </w:t>
      </w:r>
      <w:r w:rsidR="002255A7" w:rsidRPr="0021773C">
        <w:rPr>
          <w:rFonts w:ascii="Times New Roman" w:hAnsi="Times New Roman"/>
          <w:sz w:val="28"/>
          <w:szCs w:val="28"/>
          <w:lang w:val="uk-UA"/>
        </w:rPr>
        <w:t>9</w:t>
      </w:r>
      <w:r w:rsidRPr="0021773C">
        <w:rPr>
          <w:rFonts w:ascii="Times New Roman" w:hAnsi="Times New Roman"/>
          <w:sz w:val="28"/>
          <w:szCs w:val="28"/>
          <w:lang w:val="uk-UA"/>
        </w:rPr>
        <w:t xml:space="preserve"> та </w:t>
      </w:r>
      <w:r w:rsidR="002255A7" w:rsidRPr="0021773C">
        <w:rPr>
          <w:rFonts w:ascii="Times New Roman" w:hAnsi="Times New Roman"/>
          <w:sz w:val="28"/>
          <w:szCs w:val="28"/>
          <w:lang w:val="uk-UA"/>
        </w:rPr>
        <w:t>10</w:t>
      </w:r>
      <w:r w:rsidRPr="0021773C">
        <w:rPr>
          <w:rFonts w:ascii="Times New Roman" w:hAnsi="Times New Roman"/>
          <w:sz w:val="28"/>
          <w:szCs w:val="28"/>
          <w:lang w:val="uk-UA"/>
        </w:rPr>
        <w:t xml:space="preserve"> «Строки постачання електричної енергії» зазначаються дати початку та завершення постачання у звітному місяці. Якщо кінцева дата завершення постачання за договором наступає пізніше звітного місяця, то відповідна інформація щодо умов такого договору</w:t>
      </w:r>
      <w:r w:rsidR="002255A7" w:rsidRPr="0021773C">
        <w:rPr>
          <w:rFonts w:ascii="Times New Roman" w:hAnsi="Times New Roman"/>
          <w:sz w:val="28"/>
          <w:szCs w:val="28"/>
          <w:lang w:val="uk-UA"/>
        </w:rPr>
        <w:t xml:space="preserve"> </w:t>
      </w:r>
      <w:r w:rsidRPr="0021773C">
        <w:rPr>
          <w:rFonts w:ascii="Times New Roman" w:hAnsi="Times New Roman"/>
          <w:sz w:val="28"/>
          <w:szCs w:val="28"/>
          <w:lang w:val="uk-UA"/>
        </w:rPr>
        <w:t xml:space="preserve">відображається в додатку в наступних звітних періодах;  </w:t>
      </w:r>
    </w:p>
    <w:p w14:paraId="357BBB10" w14:textId="77777777" w:rsidR="00DF13AB" w:rsidRPr="0021773C" w:rsidRDefault="00DF13AB" w:rsidP="00DF13AB">
      <w:pPr>
        <w:tabs>
          <w:tab w:val="left" w:pos="709"/>
          <w:tab w:val="left" w:pos="993"/>
        </w:tabs>
        <w:spacing w:after="0" w:line="276" w:lineRule="auto"/>
        <w:ind w:firstLine="567"/>
        <w:jc w:val="both"/>
        <w:rPr>
          <w:rFonts w:ascii="Times New Roman" w:hAnsi="Times New Roman"/>
          <w:szCs w:val="28"/>
          <w:lang w:val="uk-UA"/>
        </w:rPr>
      </w:pPr>
    </w:p>
    <w:p w14:paraId="66C4292E" w14:textId="77777777" w:rsidR="00DF13AB" w:rsidRPr="0021773C" w:rsidRDefault="00DF13AB"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10)</w:t>
      </w:r>
      <w:r w:rsidR="009E7EEE">
        <w:rPr>
          <w:rFonts w:ascii="Times New Roman" w:hAnsi="Times New Roman"/>
          <w:sz w:val="28"/>
          <w:szCs w:val="28"/>
          <w:lang w:val="uk-UA"/>
        </w:rPr>
        <w:t> </w:t>
      </w:r>
      <w:r w:rsidRPr="0021773C">
        <w:rPr>
          <w:rFonts w:ascii="Times New Roman" w:hAnsi="Times New Roman"/>
          <w:sz w:val="28"/>
          <w:szCs w:val="28"/>
          <w:lang w:val="uk-UA"/>
        </w:rPr>
        <w:t>у графі 1</w:t>
      </w:r>
      <w:r w:rsidR="002255A7" w:rsidRPr="0021773C">
        <w:rPr>
          <w:rFonts w:ascii="Times New Roman" w:hAnsi="Times New Roman"/>
          <w:sz w:val="28"/>
          <w:szCs w:val="28"/>
          <w:lang w:val="uk-UA"/>
        </w:rPr>
        <w:t>1</w:t>
      </w:r>
      <w:r w:rsidRPr="0021773C">
        <w:rPr>
          <w:rFonts w:ascii="Times New Roman" w:hAnsi="Times New Roman"/>
          <w:sz w:val="28"/>
          <w:szCs w:val="28"/>
          <w:lang w:val="uk-UA"/>
        </w:rPr>
        <w:t xml:space="preserve"> «Примітки» зазначаються примітки до інформації щодо укладеного договору, зокрема щодо змін в умовах договору відповідно до укладеної додаткової угоди.</w:t>
      </w:r>
    </w:p>
    <w:p w14:paraId="0E6CB7C9" w14:textId="77777777" w:rsidR="00DF13AB" w:rsidRPr="0021773C" w:rsidRDefault="00DF13AB" w:rsidP="00DF13AB">
      <w:pPr>
        <w:tabs>
          <w:tab w:val="left" w:pos="567"/>
        </w:tabs>
        <w:spacing w:after="0" w:line="276" w:lineRule="auto"/>
        <w:ind w:firstLine="709"/>
        <w:jc w:val="both"/>
        <w:rPr>
          <w:rFonts w:ascii="Times New Roman" w:hAnsi="Times New Roman" w:cs="Times New Roman"/>
          <w:szCs w:val="28"/>
          <w:lang w:val="uk-UA"/>
        </w:rPr>
      </w:pPr>
    </w:p>
    <w:p w14:paraId="7BD346F9" w14:textId="369E12D9"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cs="Times New Roman"/>
          <w:sz w:val="28"/>
          <w:szCs w:val="28"/>
          <w:lang w:val="uk-UA"/>
        </w:rPr>
        <w:t>3.4.</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додатку 2 «Інформація про контрагентів двостороннього договору з метою продажу (у т. ч. перепродажу)» відображається інформація щодо умов двосторонніх договорів з метою продажу (у т. ч. перепродажу) електричної енергії учасникам ринку, у тому числі учасникам, що входять до складу одного вертикально інтегрованого суб’єкта господарювання або є афілійованими, </w:t>
      </w:r>
      <w:r w:rsidRPr="0021773C">
        <w:rPr>
          <w:rFonts w:ascii="Times New Roman" w:hAnsi="Times New Roman"/>
          <w:sz w:val="28"/>
          <w:szCs w:val="28"/>
          <w:lang w:val="uk-UA"/>
        </w:rPr>
        <w:t xml:space="preserve">за кожним контрагентом </w:t>
      </w:r>
      <w:r w:rsidR="00A53EB6" w:rsidRPr="0021773C">
        <w:rPr>
          <w:rFonts w:ascii="Times New Roman" w:hAnsi="Times New Roman" w:cs="Times New Roman"/>
          <w:sz w:val="28"/>
          <w:szCs w:val="28"/>
          <w:lang w:val="uk-UA"/>
        </w:rPr>
        <w:t xml:space="preserve">(графи Б – Д) </w:t>
      </w:r>
      <w:r w:rsidRPr="0021773C">
        <w:rPr>
          <w:rFonts w:ascii="Times New Roman" w:hAnsi="Times New Roman"/>
          <w:sz w:val="28"/>
          <w:szCs w:val="28"/>
          <w:lang w:val="uk-UA"/>
        </w:rPr>
        <w:t>та договором</w:t>
      </w:r>
      <w:r w:rsidR="00A53EB6" w:rsidRPr="0021773C">
        <w:rPr>
          <w:rFonts w:ascii="Times New Roman" w:hAnsi="Times New Roman" w:cs="Times New Roman"/>
          <w:sz w:val="28"/>
          <w:szCs w:val="28"/>
          <w:lang w:val="uk-UA"/>
        </w:rPr>
        <w:t>:</w:t>
      </w:r>
    </w:p>
    <w:p w14:paraId="7356BE0F" w14:textId="77777777" w:rsidR="00DF13AB" w:rsidRPr="0021773C" w:rsidRDefault="00DF13AB" w:rsidP="00DF13AB">
      <w:pPr>
        <w:tabs>
          <w:tab w:val="left" w:pos="426"/>
          <w:tab w:val="left" w:pos="567"/>
        </w:tabs>
        <w:spacing w:after="0" w:line="276" w:lineRule="auto"/>
        <w:ind w:firstLine="709"/>
        <w:jc w:val="both"/>
        <w:rPr>
          <w:rFonts w:ascii="Times New Roman" w:hAnsi="Times New Roman"/>
          <w:sz w:val="28"/>
          <w:szCs w:val="28"/>
          <w:lang w:val="uk-UA"/>
        </w:rPr>
      </w:pPr>
    </w:p>
    <w:p w14:paraId="61C62C2D" w14:textId="4D72EAB2" w:rsidR="00DF13AB" w:rsidRPr="0021773C" w:rsidRDefault="00DF13AB" w:rsidP="00DF13AB">
      <w:pPr>
        <w:tabs>
          <w:tab w:val="left" w:pos="426"/>
          <w:tab w:val="left" w:pos="567"/>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1)</w:t>
      </w:r>
      <w:r w:rsidR="009E7EEE">
        <w:rPr>
          <w:rFonts w:ascii="Times New Roman" w:hAnsi="Times New Roman"/>
          <w:sz w:val="28"/>
          <w:szCs w:val="28"/>
          <w:lang w:val="uk-UA"/>
        </w:rPr>
        <w:t> </w:t>
      </w:r>
      <w:r w:rsidRPr="0021773C">
        <w:rPr>
          <w:rFonts w:ascii="Times New Roman" w:hAnsi="Times New Roman"/>
          <w:sz w:val="28"/>
          <w:szCs w:val="28"/>
          <w:lang w:val="uk-UA"/>
        </w:rPr>
        <w:t xml:space="preserve">у графі 1 «Контрагент входить </w:t>
      </w:r>
      <w:r w:rsidR="001D6617">
        <w:rPr>
          <w:rFonts w:ascii="Times New Roman" w:hAnsi="Times New Roman"/>
          <w:sz w:val="28"/>
          <w:szCs w:val="28"/>
          <w:lang w:val="uk-UA"/>
        </w:rPr>
        <w:t>і</w:t>
      </w:r>
      <w:r w:rsidRPr="0021773C">
        <w:rPr>
          <w:rFonts w:ascii="Times New Roman" w:hAnsi="Times New Roman"/>
          <w:sz w:val="28"/>
          <w:szCs w:val="28"/>
          <w:lang w:val="uk-UA"/>
        </w:rPr>
        <w:t>з електропостачальником до складу одного вертикально інтегрованого суб’єкта господарювання або є афілійованим (Так/Ні)» зазначається «Так», якщо контрагент входить до складу одного вертикально інтегрованого суб’єкта господарювання з електропостачальником (відповідно до норм Закону), або є афілійованим до електропостачальника (відповідно до статті 2 Закону України «Про акціонерні товариства»);</w:t>
      </w:r>
    </w:p>
    <w:p w14:paraId="0A999564" w14:textId="77777777" w:rsidR="00DF13AB" w:rsidRPr="0021773C" w:rsidRDefault="00DF13AB" w:rsidP="00DF13AB">
      <w:pPr>
        <w:tabs>
          <w:tab w:val="left" w:pos="426"/>
          <w:tab w:val="left" w:pos="567"/>
        </w:tabs>
        <w:spacing w:after="0" w:line="276" w:lineRule="auto"/>
        <w:ind w:firstLine="567"/>
        <w:jc w:val="both"/>
        <w:rPr>
          <w:rFonts w:ascii="Times New Roman" w:hAnsi="Times New Roman" w:cs="Times New Roman"/>
          <w:sz w:val="28"/>
          <w:szCs w:val="28"/>
          <w:lang w:val="uk-UA"/>
        </w:rPr>
      </w:pPr>
    </w:p>
    <w:p w14:paraId="4104C50A"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2)</w:t>
      </w:r>
      <w:r w:rsidR="009E7EEE">
        <w:rPr>
          <w:rFonts w:ascii="Times New Roman" w:hAnsi="Times New Roman"/>
          <w:sz w:val="28"/>
          <w:szCs w:val="28"/>
          <w:lang w:val="uk-UA"/>
        </w:rPr>
        <w:t> </w:t>
      </w:r>
      <w:r w:rsidRPr="0021773C">
        <w:rPr>
          <w:rFonts w:ascii="Times New Roman" w:hAnsi="Times New Roman"/>
          <w:sz w:val="28"/>
          <w:szCs w:val="28"/>
          <w:lang w:val="uk-UA"/>
        </w:rPr>
        <w:t>у графі 2 «</w:t>
      </w:r>
      <w:r w:rsidRPr="009E7EEE">
        <w:rPr>
          <w:rFonts w:ascii="Times New Roman" w:hAnsi="Times New Roman"/>
          <w:sz w:val="28"/>
          <w:szCs w:val="28"/>
          <w:lang w:val="uk-UA"/>
        </w:rPr>
        <w:t>Опис</w:t>
      </w:r>
      <w:r w:rsidRPr="0021773C">
        <w:rPr>
          <w:rFonts w:ascii="Times New Roman" w:hAnsi="Times New Roman"/>
          <w:sz w:val="28"/>
          <w:szCs w:val="28"/>
          <w:lang w:val="uk-UA"/>
        </w:rPr>
        <w:t xml:space="preserve"> взаємозв`язку з контрагентом, що входить із електропостачальником до складу одного вертикально інтегрованого суб’єкта господарювання або є афілійованим» наводиться короткий опис взаємозв’язку з контрагентом,  </w:t>
      </w:r>
      <w:r w:rsidRPr="0021773C">
        <w:rPr>
          <w:rFonts w:ascii="Times New Roman" w:hAnsi="Times New Roman" w:cs="Times New Roman"/>
          <w:sz w:val="28"/>
          <w:szCs w:val="28"/>
          <w:lang w:val="uk-UA"/>
        </w:rPr>
        <w:t>що входить до складу одного вертикально інтегрованого суб'єкта господарювання, до складу якого входить електропостачальник, або є афілійованим до електропостачальника</w:t>
      </w:r>
      <w:r w:rsidR="009E7EEE">
        <w:rPr>
          <w:rFonts w:ascii="Times New Roman" w:hAnsi="Times New Roman" w:cs="Times New Roman"/>
          <w:sz w:val="28"/>
          <w:szCs w:val="28"/>
          <w:lang w:val="uk-UA"/>
        </w:rPr>
        <w:t>. Ця графа заповнюється у випадку, якщо у графі 1 зазначено «Так»</w:t>
      </w:r>
      <w:r w:rsidRPr="0021773C">
        <w:rPr>
          <w:rFonts w:ascii="Times New Roman" w:hAnsi="Times New Roman" w:cs="Times New Roman"/>
          <w:sz w:val="28"/>
          <w:szCs w:val="28"/>
          <w:lang w:val="uk-UA"/>
        </w:rPr>
        <w:t>;</w:t>
      </w:r>
    </w:p>
    <w:p w14:paraId="6F07F4CF"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1F47A3C9" w14:textId="77777777" w:rsidR="00DF13AB" w:rsidRPr="0021773C" w:rsidRDefault="00DF13AB"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3)</w:t>
      </w:r>
      <w:r w:rsidR="009E7EEE">
        <w:rPr>
          <w:rFonts w:ascii="Times New Roman" w:hAnsi="Times New Roman"/>
          <w:sz w:val="28"/>
          <w:szCs w:val="28"/>
          <w:lang w:val="uk-UA"/>
        </w:rPr>
        <w:t> </w:t>
      </w:r>
      <w:r w:rsidRPr="0021773C">
        <w:rPr>
          <w:rFonts w:ascii="Times New Roman" w:hAnsi="Times New Roman"/>
          <w:sz w:val="28"/>
          <w:szCs w:val="28"/>
          <w:lang w:val="uk-UA"/>
        </w:rPr>
        <w:t>у графі 3 «Номер договору» зазначається інформація щодо номеру укладеного договору;</w:t>
      </w:r>
    </w:p>
    <w:p w14:paraId="1A630FCB"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656193F1" w14:textId="77777777" w:rsidR="00DF13AB" w:rsidRPr="0021773C" w:rsidRDefault="00DF13AB"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4)</w:t>
      </w:r>
      <w:r w:rsidR="009E7EEE">
        <w:rPr>
          <w:rFonts w:ascii="Times New Roman" w:hAnsi="Times New Roman"/>
          <w:sz w:val="28"/>
          <w:szCs w:val="28"/>
          <w:lang w:val="uk-UA"/>
        </w:rPr>
        <w:t> </w:t>
      </w:r>
      <w:r w:rsidRPr="0021773C">
        <w:rPr>
          <w:rFonts w:ascii="Times New Roman" w:hAnsi="Times New Roman"/>
          <w:sz w:val="28"/>
          <w:szCs w:val="28"/>
          <w:lang w:val="uk-UA"/>
        </w:rPr>
        <w:t xml:space="preserve">у графі 4 «Організатор аукціону» зазначається найменування організованого торговельного майданчика, на якому відбулося укладання двостороннього договору. У випадку прямого укладання договору (без посередників) у графі 4 зазначається «-»;  </w:t>
      </w:r>
    </w:p>
    <w:p w14:paraId="6B758367" w14:textId="77777777" w:rsidR="002255A7" w:rsidRPr="0021773C" w:rsidRDefault="002255A7" w:rsidP="00DF13AB">
      <w:pPr>
        <w:tabs>
          <w:tab w:val="left" w:pos="709"/>
          <w:tab w:val="left" w:pos="993"/>
        </w:tabs>
        <w:spacing w:after="0" w:line="276" w:lineRule="auto"/>
        <w:ind w:firstLine="567"/>
        <w:jc w:val="both"/>
        <w:rPr>
          <w:rFonts w:ascii="Times New Roman" w:hAnsi="Times New Roman"/>
          <w:sz w:val="28"/>
          <w:szCs w:val="28"/>
          <w:lang w:val="uk-UA"/>
        </w:rPr>
      </w:pPr>
    </w:p>
    <w:p w14:paraId="163EF41E" w14:textId="77777777" w:rsidR="00F353F4" w:rsidRPr="0021773C" w:rsidRDefault="002255A7"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5)</w:t>
      </w:r>
      <w:r w:rsidR="009E7EEE">
        <w:rPr>
          <w:rFonts w:ascii="Times New Roman" w:hAnsi="Times New Roman"/>
          <w:sz w:val="28"/>
          <w:szCs w:val="28"/>
          <w:lang w:val="uk-UA"/>
        </w:rPr>
        <w:t> </w:t>
      </w:r>
      <w:r w:rsidRPr="0021773C">
        <w:rPr>
          <w:rFonts w:ascii="Times New Roman" w:hAnsi="Times New Roman"/>
          <w:sz w:val="28"/>
          <w:szCs w:val="28"/>
          <w:lang w:val="uk-UA"/>
        </w:rPr>
        <w:t>у графі 5 «Торгова зона» зазначається найменування торгової зони, у якій здійснюється купівля електричної енергії;</w:t>
      </w:r>
    </w:p>
    <w:p w14:paraId="0827D361" w14:textId="77777777" w:rsidR="002255A7" w:rsidRPr="0021773C" w:rsidRDefault="002255A7" w:rsidP="00DF13AB">
      <w:pPr>
        <w:tabs>
          <w:tab w:val="left" w:pos="709"/>
          <w:tab w:val="left" w:pos="993"/>
        </w:tabs>
        <w:spacing w:after="0" w:line="276" w:lineRule="auto"/>
        <w:ind w:firstLine="567"/>
        <w:jc w:val="both"/>
        <w:rPr>
          <w:rFonts w:ascii="Times New Roman" w:hAnsi="Times New Roman"/>
          <w:sz w:val="28"/>
          <w:szCs w:val="28"/>
          <w:lang w:val="uk-UA"/>
        </w:rPr>
      </w:pPr>
    </w:p>
    <w:p w14:paraId="7AE4F7B7" w14:textId="77777777" w:rsidR="00DF13AB" w:rsidRPr="0021773C" w:rsidRDefault="002255A7" w:rsidP="002255A7">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6)</w:t>
      </w:r>
      <w:r w:rsidR="009E7EEE">
        <w:rPr>
          <w:rFonts w:ascii="Times New Roman" w:hAnsi="Times New Roman"/>
          <w:sz w:val="28"/>
          <w:szCs w:val="28"/>
          <w:lang w:val="uk-UA"/>
        </w:rPr>
        <w:t> </w:t>
      </w:r>
      <w:r w:rsidR="00DF13AB" w:rsidRPr="0021773C">
        <w:rPr>
          <w:rFonts w:ascii="Times New Roman" w:hAnsi="Times New Roman"/>
          <w:sz w:val="28"/>
          <w:szCs w:val="28"/>
          <w:lang w:val="uk-UA"/>
        </w:rPr>
        <w:t>у граф</w:t>
      </w:r>
      <w:r w:rsidRPr="0021773C">
        <w:rPr>
          <w:rFonts w:ascii="Times New Roman" w:hAnsi="Times New Roman"/>
          <w:sz w:val="28"/>
          <w:szCs w:val="28"/>
          <w:lang w:val="uk-UA"/>
        </w:rPr>
        <w:t>і 6</w:t>
      </w:r>
      <w:r w:rsidR="00DF13AB" w:rsidRPr="0021773C">
        <w:rPr>
          <w:rFonts w:ascii="Times New Roman" w:hAnsi="Times New Roman"/>
          <w:sz w:val="28"/>
          <w:szCs w:val="28"/>
          <w:lang w:val="uk-UA"/>
        </w:rPr>
        <w:t xml:space="preserve"> «Обсяг продажу електричної енергії» зазначається обсяг продажу електричної енергії відповідно до договору. У дан</w:t>
      </w:r>
      <w:r w:rsidRPr="0021773C">
        <w:rPr>
          <w:rFonts w:ascii="Times New Roman" w:hAnsi="Times New Roman"/>
          <w:sz w:val="28"/>
          <w:szCs w:val="28"/>
          <w:lang w:val="uk-UA"/>
        </w:rPr>
        <w:t>ій</w:t>
      </w:r>
      <w:r w:rsidR="00DF13AB" w:rsidRPr="0021773C">
        <w:rPr>
          <w:rFonts w:ascii="Times New Roman" w:hAnsi="Times New Roman"/>
          <w:sz w:val="28"/>
          <w:szCs w:val="28"/>
          <w:lang w:val="uk-UA"/>
        </w:rPr>
        <w:t xml:space="preserve"> граф</w:t>
      </w:r>
      <w:r w:rsidRPr="0021773C">
        <w:rPr>
          <w:rFonts w:ascii="Times New Roman" w:hAnsi="Times New Roman"/>
          <w:sz w:val="28"/>
          <w:szCs w:val="28"/>
          <w:lang w:val="uk-UA"/>
        </w:rPr>
        <w:t>і</w:t>
      </w:r>
      <w:r w:rsidR="00DF13AB" w:rsidRPr="0021773C">
        <w:rPr>
          <w:rFonts w:ascii="Times New Roman" w:hAnsi="Times New Roman"/>
          <w:sz w:val="28"/>
          <w:szCs w:val="28"/>
          <w:lang w:val="uk-UA"/>
        </w:rPr>
        <w:t xml:space="preserve"> наводяться дані щодо обсягів електричної енергії, що постача</w:t>
      </w:r>
      <w:r w:rsidRPr="0021773C">
        <w:rPr>
          <w:rFonts w:ascii="Times New Roman" w:hAnsi="Times New Roman"/>
          <w:sz w:val="28"/>
          <w:szCs w:val="28"/>
          <w:lang w:val="uk-UA"/>
        </w:rPr>
        <w:t>ю</w:t>
      </w:r>
      <w:r w:rsidR="00DF13AB" w:rsidRPr="0021773C">
        <w:rPr>
          <w:rFonts w:ascii="Times New Roman" w:hAnsi="Times New Roman"/>
          <w:sz w:val="28"/>
          <w:szCs w:val="28"/>
          <w:lang w:val="uk-UA"/>
        </w:rPr>
        <w:t>ться лише у звітному місяці;</w:t>
      </w:r>
    </w:p>
    <w:p w14:paraId="3D00329F" w14:textId="77777777" w:rsidR="002255A7" w:rsidRPr="0021773C" w:rsidRDefault="002255A7" w:rsidP="002255A7">
      <w:pPr>
        <w:tabs>
          <w:tab w:val="left" w:pos="709"/>
          <w:tab w:val="left" w:pos="993"/>
        </w:tabs>
        <w:spacing w:after="0" w:line="276" w:lineRule="auto"/>
        <w:ind w:firstLine="567"/>
        <w:jc w:val="both"/>
        <w:rPr>
          <w:rFonts w:ascii="Times New Roman" w:hAnsi="Times New Roman"/>
          <w:sz w:val="28"/>
          <w:szCs w:val="28"/>
          <w:lang w:val="uk-UA"/>
        </w:rPr>
      </w:pPr>
    </w:p>
    <w:p w14:paraId="4BA2E370" w14:textId="77777777" w:rsidR="00DF13AB" w:rsidRPr="0021773C" w:rsidRDefault="002255A7" w:rsidP="002255A7">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7)</w:t>
      </w:r>
      <w:r w:rsidR="009E7EEE">
        <w:rPr>
          <w:rFonts w:ascii="Times New Roman" w:hAnsi="Times New Roman"/>
          <w:sz w:val="28"/>
          <w:szCs w:val="28"/>
          <w:lang w:val="uk-UA"/>
        </w:rPr>
        <w:t> </w:t>
      </w:r>
      <w:r w:rsidRPr="0021773C">
        <w:rPr>
          <w:rFonts w:ascii="Times New Roman" w:hAnsi="Times New Roman"/>
          <w:sz w:val="28"/>
          <w:szCs w:val="28"/>
          <w:lang w:val="uk-UA"/>
        </w:rPr>
        <w:t xml:space="preserve">у графі 7 </w:t>
      </w:r>
      <w:r w:rsidR="00DF13AB" w:rsidRPr="0021773C">
        <w:rPr>
          <w:rFonts w:ascii="Times New Roman" w:hAnsi="Times New Roman"/>
          <w:sz w:val="28"/>
          <w:szCs w:val="28"/>
          <w:lang w:val="uk-UA"/>
        </w:rPr>
        <w:t>«Ціна  продажу електричної енергії (без ПДВ)» зазначається ціна  продажу електричної енергії (без ПДВ). У ц</w:t>
      </w:r>
      <w:r w:rsidRPr="0021773C">
        <w:rPr>
          <w:rFonts w:ascii="Times New Roman" w:hAnsi="Times New Roman"/>
          <w:sz w:val="28"/>
          <w:szCs w:val="28"/>
          <w:lang w:val="uk-UA"/>
        </w:rPr>
        <w:t>ій</w:t>
      </w:r>
      <w:r w:rsidR="00DF13AB" w:rsidRPr="0021773C">
        <w:rPr>
          <w:rFonts w:ascii="Times New Roman" w:hAnsi="Times New Roman"/>
          <w:sz w:val="28"/>
          <w:szCs w:val="28"/>
          <w:lang w:val="uk-UA"/>
        </w:rPr>
        <w:t xml:space="preserve"> граф</w:t>
      </w:r>
      <w:r w:rsidRPr="0021773C">
        <w:rPr>
          <w:rFonts w:ascii="Times New Roman" w:hAnsi="Times New Roman"/>
          <w:sz w:val="28"/>
          <w:szCs w:val="28"/>
          <w:lang w:val="uk-UA"/>
        </w:rPr>
        <w:t>і</w:t>
      </w:r>
      <w:r w:rsidR="00DF13AB" w:rsidRPr="0021773C">
        <w:rPr>
          <w:rFonts w:ascii="Times New Roman" w:hAnsi="Times New Roman"/>
          <w:sz w:val="28"/>
          <w:szCs w:val="28"/>
          <w:lang w:val="uk-UA"/>
        </w:rPr>
        <w:t xml:space="preserve"> наводяться дані щодо ціни електричної енергії, що постачається лише у звітному місяці;</w:t>
      </w:r>
    </w:p>
    <w:p w14:paraId="42FC2C2F"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5F37E183" w14:textId="77777777" w:rsidR="00DF13AB" w:rsidRPr="0021773C" w:rsidRDefault="002255A7" w:rsidP="00DF13AB">
      <w:pPr>
        <w:tabs>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8</w:t>
      </w:r>
      <w:r w:rsidR="00DF13AB" w:rsidRPr="0021773C">
        <w:rPr>
          <w:rFonts w:ascii="Times New Roman" w:hAnsi="Times New Roman"/>
          <w:sz w:val="28"/>
          <w:szCs w:val="28"/>
          <w:lang w:val="uk-UA"/>
        </w:rPr>
        <w:t>)</w:t>
      </w:r>
      <w:r w:rsidR="009E7EEE">
        <w:rPr>
          <w:rFonts w:ascii="Times New Roman" w:hAnsi="Times New Roman"/>
          <w:sz w:val="28"/>
          <w:szCs w:val="28"/>
          <w:lang w:val="uk-UA"/>
        </w:rPr>
        <w:t> </w:t>
      </w:r>
      <w:r w:rsidR="00DF13AB" w:rsidRPr="0021773C">
        <w:rPr>
          <w:rFonts w:ascii="Times New Roman" w:hAnsi="Times New Roman"/>
          <w:sz w:val="28"/>
          <w:szCs w:val="28"/>
          <w:lang w:val="uk-UA"/>
        </w:rPr>
        <w:t>у граф</w:t>
      </w:r>
      <w:r w:rsidRPr="0021773C">
        <w:rPr>
          <w:rFonts w:ascii="Times New Roman" w:hAnsi="Times New Roman"/>
          <w:sz w:val="28"/>
          <w:szCs w:val="28"/>
          <w:lang w:val="uk-UA"/>
        </w:rPr>
        <w:t>і</w:t>
      </w:r>
      <w:r w:rsidR="00DF13AB" w:rsidRPr="0021773C">
        <w:rPr>
          <w:rFonts w:ascii="Times New Roman" w:hAnsi="Times New Roman"/>
          <w:sz w:val="28"/>
          <w:szCs w:val="28"/>
          <w:lang w:val="uk-UA"/>
        </w:rPr>
        <w:t xml:space="preserve"> </w:t>
      </w:r>
      <w:r w:rsidRPr="0021773C">
        <w:rPr>
          <w:rFonts w:ascii="Times New Roman" w:hAnsi="Times New Roman"/>
          <w:sz w:val="28"/>
          <w:szCs w:val="28"/>
          <w:lang w:val="uk-UA"/>
        </w:rPr>
        <w:t>8</w:t>
      </w:r>
      <w:r w:rsidR="00DF13AB" w:rsidRPr="0021773C">
        <w:rPr>
          <w:rFonts w:ascii="Times New Roman" w:hAnsi="Times New Roman"/>
          <w:sz w:val="28"/>
          <w:szCs w:val="28"/>
          <w:lang w:val="uk-UA"/>
        </w:rPr>
        <w:t xml:space="preserve"> «Вартість продажу (без ПДВ)» зазначається вартість продажу електричної енергії (без ПДВ). У ц</w:t>
      </w:r>
      <w:r w:rsidRPr="0021773C">
        <w:rPr>
          <w:rFonts w:ascii="Times New Roman" w:hAnsi="Times New Roman"/>
          <w:sz w:val="28"/>
          <w:szCs w:val="28"/>
          <w:lang w:val="uk-UA"/>
        </w:rPr>
        <w:t>ій</w:t>
      </w:r>
      <w:r w:rsidR="00DF13AB" w:rsidRPr="0021773C">
        <w:rPr>
          <w:rFonts w:ascii="Times New Roman" w:hAnsi="Times New Roman"/>
          <w:sz w:val="28"/>
          <w:szCs w:val="28"/>
          <w:lang w:val="uk-UA"/>
        </w:rPr>
        <w:t xml:space="preserve"> граф</w:t>
      </w:r>
      <w:r w:rsidRPr="0021773C">
        <w:rPr>
          <w:rFonts w:ascii="Times New Roman" w:hAnsi="Times New Roman"/>
          <w:sz w:val="28"/>
          <w:szCs w:val="28"/>
          <w:lang w:val="uk-UA"/>
        </w:rPr>
        <w:t>і</w:t>
      </w:r>
      <w:r w:rsidR="00DF13AB" w:rsidRPr="0021773C">
        <w:rPr>
          <w:rFonts w:ascii="Times New Roman" w:hAnsi="Times New Roman"/>
          <w:sz w:val="28"/>
          <w:szCs w:val="28"/>
          <w:lang w:val="uk-UA"/>
        </w:rPr>
        <w:t xml:space="preserve"> наводяться дані щодо вартості електричної енергії, що постачається лише у звітному місяці;</w:t>
      </w:r>
    </w:p>
    <w:p w14:paraId="7DD341A4" w14:textId="77777777" w:rsidR="00DF13AB" w:rsidRPr="0021773C" w:rsidRDefault="00DF13AB" w:rsidP="00DF13AB">
      <w:pPr>
        <w:tabs>
          <w:tab w:val="left" w:pos="993"/>
        </w:tabs>
        <w:spacing w:after="0" w:line="276" w:lineRule="auto"/>
        <w:ind w:firstLine="567"/>
        <w:jc w:val="both"/>
        <w:rPr>
          <w:rFonts w:ascii="Times New Roman" w:hAnsi="Times New Roman"/>
          <w:sz w:val="20"/>
          <w:szCs w:val="28"/>
          <w:lang w:val="uk-UA"/>
        </w:rPr>
      </w:pPr>
    </w:p>
    <w:p w14:paraId="2C8A35BA" w14:textId="77777777" w:rsidR="00DF13AB" w:rsidRPr="0021773C" w:rsidRDefault="002255A7"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9</w:t>
      </w:r>
      <w:r w:rsidR="00DF13AB" w:rsidRPr="0021773C">
        <w:rPr>
          <w:rFonts w:ascii="Times New Roman" w:hAnsi="Times New Roman"/>
          <w:sz w:val="28"/>
          <w:szCs w:val="28"/>
          <w:lang w:val="uk-UA"/>
        </w:rPr>
        <w:t>)</w:t>
      </w:r>
      <w:r w:rsidR="009E7EEE">
        <w:rPr>
          <w:rFonts w:ascii="Times New Roman" w:hAnsi="Times New Roman"/>
          <w:sz w:val="28"/>
          <w:szCs w:val="28"/>
          <w:lang w:val="uk-UA"/>
        </w:rPr>
        <w:t> </w:t>
      </w:r>
      <w:r w:rsidR="00DF13AB" w:rsidRPr="0021773C">
        <w:rPr>
          <w:rFonts w:ascii="Times New Roman" w:hAnsi="Times New Roman"/>
          <w:sz w:val="28"/>
          <w:szCs w:val="28"/>
          <w:lang w:val="uk-UA"/>
        </w:rPr>
        <w:t>у графах 9 та 1</w:t>
      </w:r>
      <w:r w:rsidRPr="0021773C">
        <w:rPr>
          <w:rFonts w:ascii="Times New Roman" w:hAnsi="Times New Roman"/>
          <w:sz w:val="28"/>
          <w:szCs w:val="28"/>
          <w:lang w:val="uk-UA"/>
        </w:rPr>
        <w:t>0</w:t>
      </w:r>
      <w:r w:rsidR="00DF13AB" w:rsidRPr="0021773C">
        <w:rPr>
          <w:rFonts w:ascii="Times New Roman" w:hAnsi="Times New Roman"/>
          <w:sz w:val="28"/>
          <w:szCs w:val="28"/>
          <w:lang w:val="uk-UA"/>
        </w:rPr>
        <w:t xml:space="preserve"> «Строки постачання електричної енергії» зазначаються дати початку та завершення постачання у звітному місяці. Якщо кінцева дата завершення постачання за договором наступає пізніше звітного місяця, то відповідна інформація щодо умов такого договору</w:t>
      </w:r>
      <w:r w:rsidRPr="0021773C">
        <w:rPr>
          <w:rFonts w:ascii="Times New Roman" w:hAnsi="Times New Roman"/>
          <w:sz w:val="28"/>
          <w:szCs w:val="28"/>
          <w:lang w:val="uk-UA"/>
        </w:rPr>
        <w:t xml:space="preserve"> також</w:t>
      </w:r>
      <w:r w:rsidR="00DF13AB" w:rsidRPr="0021773C">
        <w:rPr>
          <w:rFonts w:ascii="Times New Roman" w:hAnsi="Times New Roman"/>
          <w:sz w:val="28"/>
          <w:szCs w:val="28"/>
          <w:lang w:val="uk-UA"/>
        </w:rPr>
        <w:t xml:space="preserve"> відображається в додатку в наступних звітних періодах;  </w:t>
      </w:r>
    </w:p>
    <w:p w14:paraId="4D3BF1DE" w14:textId="77777777" w:rsidR="00DF13AB" w:rsidRPr="0021773C" w:rsidRDefault="00DF13AB" w:rsidP="00DF13AB">
      <w:pPr>
        <w:tabs>
          <w:tab w:val="left" w:pos="709"/>
          <w:tab w:val="left" w:pos="993"/>
        </w:tabs>
        <w:spacing w:after="0" w:line="276" w:lineRule="auto"/>
        <w:ind w:firstLine="567"/>
        <w:jc w:val="both"/>
        <w:rPr>
          <w:rFonts w:ascii="Times New Roman" w:hAnsi="Times New Roman"/>
          <w:sz w:val="28"/>
          <w:szCs w:val="28"/>
          <w:lang w:val="uk-UA"/>
        </w:rPr>
      </w:pPr>
    </w:p>
    <w:p w14:paraId="0FBAAE90" w14:textId="77777777" w:rsidR="00DF13AB" w:rsidRPr="0021773C" w:rsidRDefault="002255A7" w:rsidP="00DF13AB">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sz w:val="28"/>
          <w:szCs w:val="28"/>
          <w:lang w:val="uk-UA"/>
        </w:rPr>
        <w:t>10</w:t>
      </w:r>
      <w:r w:rsidR="00DF13AB" w:rsidRPr="0021773C">
        <w:rPr>
          <w:rFonts w:ascii="Times New Roman" w:hAnsi="Times New Roman"/>
          <w:sz w:val="28"/>
          <w:szCs w:val="28"/>
          <w:lang w:val="uk-UA"/>
        </w:rPr>
        <w:t>)</w:t>
      </w:r>
      <w:r w:rsidR="009E7EEE">
        <w:rPr>
          <w:rFonts w:ascii="Times New Roman" w:hAnsi="Times New Roman"/>
          <w:sz w:val="28"/>
          <w:szCs w:val="28"/>
          <w:lang w:val="uk-UA"/>
        </w:rPr>
        <w:t> </w:t>
      </w:r>
      <w:r w:rsidR="00DF13AB" w:rsidRPr="0021773C">
        <w:rPr>
          <w:rFonts w:ascii="Times New Roman" w:hAnsi="Times New Roman"/>
          <w:sz w:val="28"/>
          <w:szCs w:val="28"/>
          <w:lang w:val="uk-UA"/>
        </w:rPr>
        <w:t>у графі 1</w:t>
      </w:r>
      <w:r w:rsidRPr="0021773C">
        <w:rPr>
          <w:rFonts w:ascii="Times New Roman" w:hAnsi="Times New Roman"/>
          <w:sz w:val="28"/>
          <w:szCs w:val="28"/>
          <w:lang w:val="uk-UA"/>
        </w:rPr>
        <w:t>1</w:t>
      </w:r>
      <w:r w:rsidR="00DF13AB" w:rsidRPr="0021773C">
        <w:rPr>
          <w:rFonts w:ascii="Times New Roman" w:hAnsi="Times New Roman"/>
          <w:sz w:val="28"/>
          <w:szCs w:val="28"/>
          <w:lang w:val="uk-UA"/>
        </w:rPr>
        <w:t xml:space="preserve"> «Примітки» зазначаються примітки до інформації щодо укладеного договору, зокрема щодо змін в умовах договору відповідно до укладеної додаткової угоди.</w:t>
      </w:r>
    </w:p>
    <w:p w14:paraId="07C786C9" w14:textId="77777777" w:rsidR="00DF13AB" w:rsidRPr="0021773C" w:rsidRDefault="00DF13AB" w:rsidP="00DF13AB">
      <w:pPr>
        <w:tabs>
          <w:tab w:val="left" w:pos="426"/>
          <w:tab w:val="left" w:pos="567"/>
        </w:tabs>
        <w:spacing w:after="0" w:line="276" w:lineRule="auto"/>
        <w:jc w:val="both"/>
        <w:rPr>
          <w:rFonts w:ascii="Times New Roman" w:hAnsi="Times New Roman" w:cs="Times New Roman"/>
          <w:sz w:val="24"/>
          <w:szCs w:val="28"/>
          <w:lang w:val="uk-UA"/>
        </w:rPr>
      </w:pPr>
    </w:p>
    <w:p w14:paraId="0C8A708A" w14:textId="4694E537" w:rsidR="00DF13AB" w:rsidRPr="0021773C" w:rsidRDefault="00DF13AB" w:rsidP="00224F9C">
      <w:pPr>
        <w:spacing w:after="0" w:line="276" w:lineRule="auto"/>
        <w:ind w:firstLine="567"/>
        <w:jc w:val="both"/>
        <w:rPr>
          <w:rFonts w:ascii="Times New Roman" w:hAnsi="Times New Roman" w:cs="Times New Roman"/>
          <w:sz w:val="28"/>
          <w:szCs w:val="28"/>
          <w:lang w:val="uk-UA"/>
        </w:rPr>
      </w:pPr>
      <w:bookmarkStart w:id="8" w:name="_Hlk49433383"/>
      <w:r w:rsidRPr="0021773C">
        <w:rPr>
          <w:rFonts w:ascii="Times New Roman" w:hAnsi="Times New Roman" w:cs="Times New Roman"/>
          <w:sz w:val="28"/>
          <w:szCs w:val="28"/>
          <w:lang w:val="uk-UA"/>
        </w:rPr>
        <w:t>3.5</w:t>
      </w:r>
      <w:r w:rsidRPr="0021773C">
        <w:rPr>
          <w:rFonts w:ascii="Times New Roman" w:hAnsi="Times New Roman" w:cs="Times New Roman"/>
          <w:sz w:val="24"/>
          <w:szCs w:val="28"/>
          <w:lang w:val="uk-UA"/>
        </w:rPr>
        <w:t>.</w:t>
      </w:r>
      <w:r w:rsidR="009E7EEE">
        <w:rPr>
          <w:rFonts w:ascii="Times New Roman" w:hAnsi="Times New Roman" w:cs="Times New Roman"/>
          <w:sz w:val="24"/>
          <w:szCs w:val="28"/>
          <w:lang w:val="uk-UA"/>
        </w:rPr>
        <w:t> </w:t>
      </w:r>
      <w:r w:rsidR="00A53EB6" w:rsidRPr="0021773C">
        <w:rPr>
          <w:rFonts w:ascii="Times New Roman" w:hAnsi="Times New Roman" w:cs="Times New Roman"/>
          <w:sz w:val="28"/>
          <w:szCs w:val="28"/>
          <w:lang w:val="uk-UA"/>
        </w:rPr>
        <w:t>У д</w:t>
      </w:r>
      <w:r w:rsidRPr="0021773C">
        <w:rPr>
          <w:rFonts w:ascii="Times New Roman" w:hAnsi="Times New Roman" w:cs="Times New Roman"/>
          <w:sz w:val="28"/>
          <w:szCs w:val="28"/>
          <w:lang w:val="uk-UA"/>
        </w:rPr>
        <w:t>одат</w:t>
      </w:r>
      <w:r w:rsidR="00A53EB6" w:rsidRPr="0021773C">
        <w:rPr>
          <w:rFonts w:ascii="Times New Roman" w:hAnsi="Times New Roman" w:cs="Times New Roman"/>
          <w:sz w:val="28"/>
          <w:szCs w:val="28"/>
          <w:lang w:val="uk-UA"/>
        </w:rPr>
        <w:t>ку</w:t>
      </w:r>
      <w:r w:rsidRPr="0021773C">
        <w:rPr>
          <w:rFonts w:ascii="Times New Roman" w:hAnsi="Times New Roman" w:cs="Times New Roman"/>
          <w:sz w:val="28"/>
          <w:szCs w:val="28"/>
          <w:lang w:val="uk-UA"/>
        </w:rPr>
        <w:t xml:space="preserve"> 3 «Закупівля та продаж електричної енергії на балансуючому ринку стороною, відповідальною за баланс балансуючої групи» відображається інформація щодо обсягів та вартості закупівлі (рядки 005 </w:t>
      </w:r>
      <w:r w:rsidR="00922FA0">
        <w:rPr>
          <w:rFonts w:ascii="Times New Roman" w:hAnsi="Times New Roman" w:cs="Times New Roman"/>
          <w:sz w:val="28"/>
          <w:szCs w:val="28"/>
          <w:lang w:val="uk-UA"/>
        </w:rPr>
        <w:t>та</w:t>
      </w:r>
      <w:r w:rsidRPr="0021773C">
        <w:rPr>
          <w:rFonts w:ascii="Times New Roman" w:hAnsi="Times New Roman" w:cs="Times New Roman"/>
          <w:sz w:val="28"/>
          <w:szCs w:val="28"/>
          <w:lang w:val="uk-UA"/>
        </w:rPr>
        <w:t xml:space="preserve"> 010) та продажу (рядки 015 </w:t>
      </w:r>
      <w:r w:rsidR="00922FA0">
        <w:rPr>
          <w:rFonts w:ascii="Times New Roman" w:hAnsi="Times New Roman" w:cs="Times New Roman"/>
          <w:sz w:val="28"/>
          <w:szCs w:val="28"/>
          <w:lang w:val="uk-UA"/>
        </w:rPr>
        <w:t>та</w:t>
      </w:r>
      <w:r w:rsidRPr="0021773C">
        <w:rPr>
          <w:rFonts w:ascii="Times New Roman" w:hAnsi="Times New Roman" w:cs="Times New Roman"/>
          <w:sz w:val="28"/>
          <w:szCs w:val="28"/>
          <w:lang w:val="uk-UA"/>
        </w:rPr>
        <w:t xml:space="preserve"> 020) електричної енергії на балансуючому ринку стороною, відповідальною за баланс балансуючої групи (для усієї балансуючої групи)</w:t>
      </w:r>
      <w:r w:rsidR="00A53EB6" w:rsidRPr="0021773C">
        <w:rPr>
          <w:rFonts w:ascii="Times New Roman" w:hAnsi="Times New Roman" w:cs="Times New Roman"/>
          <w:sz w:val="28"/>
          <w:szCs w:val="28"/>
          <w:lang w:val="uk-UA"/>
        </w:rPr>
        <w:t>. У графі В необхідно вказати версію комерційного обліку, за якою наведено дані</w:t>
      </w:r>
      <w:r w:rsidRPr="0021773C">
        <w:rPr>
          <w:rFonts w:ascii="Times New Roman" w:hAnsi="Times New Roman" w:cs="Times New Roman"/>
          <w:sz w:val="28"/>
          <w:szCs w:val="28"/>
          <w:lang w:val="uk-UA"/>
        </w:rPr>
        <w:t>.</w:t>
      </w:r>
      <w:bookmarkEnd w:id="8"/>
    </w:p>
    <w:p w14:paraId="360C155B" w14:textId="77777777" w:rsidR="00DF13AB" w:rsidRPr="0021773C" w:rsidRDefault="00DF13AB" w:rsidP="00DF13AB">
      <w:pPr>
        <w:tabs>
          <w:tab w:val="left" w:pos="426"/>
          <w:tab w:val="left" w:pos="567"/>
        </w:tabs>
        <w:spacing w:after="0" w:line="276" w:lineRule="auto"/>
        <w:ind w:firstLine="709"/>
        <w:jc w:val="both"/>
        <w:rPr>
          <w:rFonts w:ascii="Times New Roman" w:hAnsi="Times New Roman" w:cs="Times New Roman"/>
          <w:sz w:val="28"/>
          <w:szCs w:val="28"/>
          <w:lang w:val="uk-UA"/>
        </w:rPr>
      </w:pPr>
    </w:p>
    <w:p w14:paraId="089C18E2" w14:textId="0305BB34" w:rsidR="00DF13AB" w:rsidRPr="0021773C" w:rsidRDefault="00DF13AB" w:rsidP="00A53EB6">
      <w:pPr>
        <w:spacing w:after="0" w:line="276" w:lineRule="auto"/>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ab/>
      </w:r>
      <w:bookmarkStart w:id="9" w:name="_Hlk86823630"/>
      <w:r w:rsidRPr="0021773C">
        <w:rPr>
          <w:rFonts w:ascii="Times New Roman" w:hAnsi="Times New Roman" w:cs="Times New Roman"/>
          <w:sz w:val="28"/>
          <w:szCs w:val="28"/>
          <w:lang w:val="uk-UA"/>
        </w:rPr>
        <w:t>3.6.</w:t>
      </w:r>
      <w:r w:rsidR="009E7EEE">
        <w:rPr>
          <w:rFonts w:ascii="Times New Roman" w:hAnsi="Times New Roman" w:cs="Times New Roman"/>
          <w:sz w:val="28"/>
          <w:szCs w:val="28"/>
          <w:lang w:val="uk-UA"/>
        </w:rPr>
        <w:t> </w:t>
      </w:r>
      <w:r w:rsidR="00A53EB6" w:rsidRPr="0021773C">
        <w:rPr>
          <w:rFonts w:ascii="Times New Roman" w:hAnsi="Times New Roman" w:cs="Times New Roman"/>
          <w:sz w:val="28"/>
          <w:szCs w:val="28"/>
          <w:lang w:val="uk-UA"/>
        </w:rPr>
        <w:t>У д</w:t>
      </w:r>
      <w:r w:rsidRPr="0021773C">
        <w:rPr>
          <w:rFonts w:ascii="Times New Roman" w:hAnsi="Times New Roman" w:cs="Times New Roman"/>
          <w:sz w:val="28"/>
          <w:szCs w:val="28"/>
          <w:lang w:val="uk-UA"/>
        </w:rPr>
        <w:t>одатк</w:t>
      </w:r>
      <w:r w:rsidR="00A53EB6" w:rsidRPr="0021773C">
        <w:rPr>
          <w:rFonts w:ascii="Times New Roman" w:hAnsi="Times New Roman" w:cs="Times New Roman"/>
          <w:sz w:val="28"/>
          <w:szCs w:val="28"/>
          <w:lang w:val="uk-UA"/>
        </w:rPr>
        <w:t>у</w:t>
      </w:r>
      <w:r w:rsidRPr="0021773C">
        <w:rPr>
          <w:rFonts w:ascii="Times New Roman" w:hAnsi="Times New Roman" w:cs="Times New Roman"/>
          <w:sz w:val="28"/>
          <w:szCs w:val="28"/>
          <w:lang w:val="uk-UA"/>
        </w:rPr>
        <w:t xml:space="preserve"> 4 «Інформація про контрагентів, у яких імпортується електрична енергія» відображається інформація щодо контрагентів, у яких імпортується електрична енергія у розрізі контрагентів (графи Б </w:t>
      </w:r>
      <w:r w:rsidR="00327942">
        <w:rPr>
          <w:rFonts w:ascii="Times New Roman" w:hAnsi="Times New Roman" w:cs="Times New Roman"/>
          <w:sz w:val="28"/>
          <w:szCs w:val="28"/>
          <w:lang w:val="uk-UA"/>
        </w:rPr>
        <w:t>та</w:t>
      </w:r>
      <w:r w:rsidR="00327942" w:rsidRPr="0021773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 xml:space="preserve">В), міждержавних перетинів (графа </w:t>
      </w:r>
      <w:r w:rsidR="00F05F45" w:rsidRPr="0021773C">
        <w:rPr>
          <w:rFonts w:ascii="Times New Roman" w:hAnsi="Times New Roman" w:cs="Times New Roman"/>
          <w:sz w:val="28"/>
          <w:szCs w:val="28"/>
          <w:lang w:val="uk-UA"/>
        </w:rPr>
        <w:t>Г</w:t>
      </w:r>
      <w:r w:rsidRPr="0021773C">
        <w:rPr>
          <w:rFonts w:ascii="Times New Roman" w:hAnsi="Times New Roman" w:cs="Times New Roman"/>
          <w:sz w:val="28"/>
          <w:szCs w:val="28"/>
          <w:lang w:val="uk-UA"/>
        </w:rPr>
        <w:t xml:space="preserve">) та торговельних майданчиків (графа </w:t>
      </w:r>
      <w:r w:rsidR="00F05F45" w:rsidRPr="0021773C">
        <w:rPr>
          <w:rFonts w:ascii="Times New Roman" w:hAnsi="Times New Roman" w:cs="Times New Roman"/>
          <w:sz w:val="28"/>
          <w:szCs w:val="28"/>
          <w:lang w:val="uk-UA"/>
        </w:rPr>
        <w:t>Е</w:t>
      </w:r>
      <w:r w:rsidRPr="0021773C">
        <w:rPr>
          <w:rFonts w:ascii="Times New Roman" w:hAnsi="Times New Roman" w:cs="Times New Roman"/>
          <w:sz w:val="28"/>
          <w:szCs w:val="28"/>
          <w:lang w:val="uk-UA"/>
        </w:rPr>
        <w:t>):</w:t>
      </w:r>
    </w:p>
    <w:p w14:paraId="67733AE4" w14:textId="77777777" w:rsidR="00DF13AB" w:rsidRPr="0021773C" w:rsidRDefault="00DF13AB" w:rsidP="00DF13AB">
      <w:pPr>
        <w:tabs>
          <w:tab w:val="left" w:pos="426"/>
          <w:tab w:val="left" w:pos="567"/>
        </w:tabs>
        <w:spacing w:after="0" w:line="276" w:lineRule="auto"/>
        <w:ind w:firstLine="709"/>
        <w:jc w:val="both"/>
        <w:rPr>
          <w:rFonts w:ascii="Times New Roman" w:hAnsi="Times New Roman" w:cs="Times New Roman"/>
          <w:sz w:val="28"/>
          <w:szCs w:val="28"/>
          <w:lang w:val="uk-UA"/>
        </w:rPr>
      </w:pPr>
    </w:p>
    <w:p w14:paraId="4AA71DC9" w14:textId="77777777" w:rsidR="00A53EB6" w:rsidRPr="0021773C" w:rsidRDefault="00DF13AB" w:rsidP="00A53EB6">
      <w:pPr>
        <w:tabs>
          <w:tab w:val="left" w:pos="426"/>
          <w:tab w:val="left" w:pos="567"/>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графі </w:t>
      </w:r>
      <w:r w:rsidR="00F05F45" w:rsidRPr="0021773C">
        <w:rPr>
          <w:rFonts w:ascii="Times New Roman" w:hAnsi="Times New Roman" w:cs="Times New Roman"/>
          <w:sz w:val="28"/>
          <w:szCs w:val="28"/>
          <w:lang w:val="uk-UA"/>
        </w:rPr>
        <w:t>Е</w:t>
      </w:r>
      <w:r w:rsidRPr="0021773C">
        <w:rPr>
          <w:rFonts w:ascii="Times New Roman" w:hAnsi="Times New Roman" w:cs="Times New Roman"/>
          <w:sz w:val="28"/>
          <w:szCs w:val="28"/>
          <w:lang w:val="uk-UA"/>
        </w:rPr>
        <w:t xml:space="preserve"> «Торговельний майданчик» зазначається назва торговельного майданчика (біржі тощо), на якому було здійснено купівлю електричної енергії. У випадку укладення договору поза торговельними майданчиками у графі </w:t>
      </w:r>
      <w:r w:rsidR="00F05F45" w:rsidRPr="0021773C">
        <w:rPr>
          <w:rFonts w:ascii="Times New Roman" w:hAnsi="Times New Roman" w:cs="Times New Roman"/>
          <w:sz w:val="28"/>
          <w:szCs w:val="28"/>
          <w:lang w:val="uk-UA"/>
        </w:rPr>
        <w:t>Е</w:t>
      </w:r>
      <w:r w:rsidRPr="0021773C">
        <w:rPr>
          <w:rFonts w:ascii="Times New Roman" w:hAnsi="Times New Roman" w:cs="Times New Roman"/>
          <w:sz w:val="28"/>
          <w:szCs w:val="28"/>
          <w:lang w:val="uk-UA"/>
        </w:rPr>
        <w:t xml:space="preserve"> зазначається «–»;</w:t>
      </w:r>
    </w:p>
    <w:p w14:paraId="082E8383" w14:textId="77777777" w:rsidR="00A53EB6" w:rsidRPr="0021773C" w:rsidRDefault="00A53EB6" w:rsidP="00A53EB6">
      <w:pPr>
        <w:tabs>
          <w:tab w:val="left" w:pos="426"/>
          <w:tab w:val="left" w:pos="567"/>
        </w:tabs>
        <w:spacing w:after="0" w:line="276" w:lineRule="auto"/>
        <w:ind w:firstLine="709"/>
        <w:jc w:val="both"/>
        <w:rPr>
          <w:rFonts w:ascii="Times New Roman" w:hAnsi="Times New Roman" w:cs="Times New Roman"/>
          <w:sz w:val="28"/>
          <w:szCs w:val="28"/>
          <w:lang w:val="uk-UA"/>
        </w:rPr>
      </w:pPr>
    </w:p>
    <w:p w14:paraId="7B77E3BF" w14:textId="77777777" w:rsidR="00A53EB6" w:rsidRPr="0021773C" w:rsidRDefault="00A53EB6" w:rsidP="00A53EB6">
      <w:pPr>
        <w:tabs>
          <w:tab w:val="left" w:pos="709"/>
          <w:tab w:val="left" w:pos="993"/>
        </w:tabs>
        <w:spacing w:after="0" w:line="276" w:lineRule="auto"/>
        <w:ind w:firstLine="567"/>
        <w:jc w:val="both"/>
        <w:rPr>
          <w:rFonts w:ascii="Times New Roman" w:hAnsi="Times New Roman"/>
          <w:sz w:val="28"/>
          <w:szCs w:val="28"/>
          <w:lang w:val="uk-UA"/>
        </w:rPr>
      </w:pPr>
      <w:r w:rsidRPr="0021773C">
        <w:rPr>
          <w:rFonts w:ascii="Times New Roman" w:hAnsi="Times New Roman" w:cs="Times New Roman"/>
          <w:sz w:val="28"/>
          <w:szCs w:val="28"/>
          <w:lang w:val="uk-UA"/>
        </w:rPr>
        <w:t>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графі </w:t>
      </w:r>
      <w:r w:rsidR="00F05F45" w:rsidRPr="0021773C">
        <w:rPr>
          <w:rFonts w:ascii="Times New Roman" w:hAnsi="Times New Roman" w:cs="Times New Roman"/>
          <w:sz w:val="28"/>
          <w:szCs w:val="28"/>
          <w:lang w:val="uk-UA"/>
        </w:rPr>
        <w:t>Є</w:t>
      </w:r>
      <w:r w:rsidRPr="0021773C">
        <w:rPr>
          <w:rFonts w:ascii="Times New Roman" w:hAnsi="Times New Roman" w:cs="Times New Roman"/>
          <w:sz w:val="28"/>
          <w:szCs w:val="28"/>
          <w:lang w:val="uk-UA"/>
        </w:rPr>
        <w:t xml:space="preserve"> «Торгова зона» </w:t>
      </w:r>
      <w:r w:rsidRPr="0021773C">
        <w:rPr>
          <w:rFonts w:ascii="Times New Roman" w:hAnsi="Times New Roman"/>
          <w:sz w:val="28"/>
          <w:szCs w:val="28"/>
          <w:lang w:val="uk-UA"/>
        </w:rPr>
        <w:t xml:space="preserve">зазначається найменування торгової зони, у якій здійснюється </w:t>
      </w:r>
      <w:r w:rsidR="00F05F45" w:rsidRPr="0021773C">
        <w:rPr>
          <w:rFonts w:ascii="Times New Roman" w:hAnsi="Times New Roman"/>
          <w:sz w:val="28"/>
          <w:szCs w:val="28"/>
          <w:lang w:val="uk-UA"/>
        </w:rPr>
        <w:t>імпорт</w:t>
      </w:r>
      <w:r w:rsidRPr="0021773C">
        <w:rPr>
          <w:rFonts w:ascii="Times New Roman" w:hAnsi="Times New Roman"/>
          <w:sz w:val="28"/>
          <w:szCs w:val="28"/>
          <w:lang w:val="uk-UA"/>
        </w:rPr>
        <w:t xml:space="preserve"> електричної енергії;</w:t>
      </w:r>
    </w:p>
    <w:p w14:paraId="41690834" w14:textId="77777777" w:rsidR="00F05F45" w:rsidRPr="0021773C" w:rsidRDefault="00F05F45" w:rsidP="00A53EB6">
      <w:pPr>
        <w:tabs>
          <w:tab w:val="left" w:pos="709"/>
          <w:tab w:val="left" w:pos="993"/>
        </w:tabs>
        <w:spacing w:after="0" w:line="276" w:lineRule="auto"/>
        <w:ind w:firstLine="567"/>
        <w:jc w:val="both"/>
        <w:rPr>
          <w:rFonts w:ascii="Times New Roman" w:hAnsi="Times New Roman"/>
          <w:sz w:val="28"/>
          <w:szCs w:val="28"/>
          <w:lang w:val="uk-UA"/>
        </w:rPr>
      </w:pPr>
    </w:p>
    <w:p w14:paraId="756C896E" w14:textId="77777777" w:rsidR="00DF13AB" w:rsidRPr="0021773C" w:rsidRDefault="00F05F45" w:rsidP="00F05F45">
      <w:pPr>
        <w:tabs>
          <w:tab w:val="left" w:pos="709"/>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sz w:val="28"/>
          <w:szCs w:val="28"/>
          <w:lang w:val="uk-UA"/>
        </w:rPr>
        <w:t>3)</w:t>
      </w:r>
      <w:r w:rsidR="009E7EEE">
        <w:rPr>
          <w:rFonts w:ascii="Times New Roman" w:hAnsi="Times New Roman"/>
          <w:sz w:val="28"/>
          <w:szCs w:val="28"/>
          <w:lang w:val="uk-UA"/>
        </w:rPr>
        <w:t> </w:t>
      </w:r>
      <w:r w:rsidR="00DF13AB" w:rsidRPr="0021773C">
        <w:rPr>
          <w:rFonts w:ascii="Times New Roman" w:hAnsi="Times New Roman" w:cs="Times New Roman"/>
          <w:sz w:val="28"/>
          <w:szCs w:val="28"/>
          <w:lang w:val="uk-UA"/>
        </w:rPr>
        <w:t>у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1</w:t>
      </w:r>
      <w:r w:rsidR="00DF13AB" w:rsidRPr="0021773C">
        <w:rPr>
          <w:rFonts w:ascii="Times New Roman" w:hAnsi="Times New Roman" w:cs="Times New Roman"/>
          <w:sz w:val="28"/>
          <w:szCs w:val="28"/>
          <w:lang w:val="uk-UA"/>
        </w:rPr>
        <w:t xml:space="preserve"> «Обсяг імпорту електричної енергії» зазначається обсяг імпортованої електричної енергії відповідно до певного договору. Інформація щодо обсягу імпорту електричної енергії відображається за київським часом. У ц</w:t>
      </w:r>
      <w:r w:rsidRPr="0021773C">
        <w:rPr>
          <w:rFonts w:ascii="Times New Roman" w:hAnsi="Times New Roman" w:cs="Times New Roman"/>
          <w:sz w:val="28"/>
          <w:szCs w:val="28"/>
          <w:lang w:val="uk-UA"/>
        </w:rPr>
        <w:t>ій</w:t>
      </w:r>
      <w:r w:rsidR="00DF13AB" w:rsidRPr="0021773C">
        <w:rPr>
          <w:rFonts w:ascii="Times New Roman" w:hAnsi="Times New Roman" w:cs="Times New Roman"/>
          <w:sz w:val="28"/>
          <w:szCs w:val="28"/>
          <w:lang w:val="uk-UA"/>
        </w:rPr>
        <w:t xml:space="preserve">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обсягів електричної енергії, що імпортуються лише у звітному місяці;</w:t>
      </w:r>
    </w:p>
    <w:p w14:paraId="5FE1394B" w14:textId="77777777" w:rsidR="00F05F45" w:rsidRPr="0021773C" w:rsidRDefault="00F05F45" w:rsidP="00F05F45">
      <w:pPr>
        <w:tabs>
          <w:tab w:val="left" w:pos="709"/>
          <w:tab w:val="left" w:pos="993"/>
        </w:tabs>
        <w:spacing w:after="0" w:line="276" w:lineRule="auto"/>
        <w:ind w:firstLine="567"/>
        <w:jc w:val="both"/>
        <w:rPr>
          <w:rFonts w:ascii="Times New Roman" w:hAnsi="Times New Roman" w:cs="Times New Roman"/>
          <w:sz w:val="28"/>
          <w:szCs w:val="28"/>
          <w:lang w:val="uk-UA"/>
        </w:rPr>
      </w:pPr>
    </w:p>
    <w:p w14:paraId="5E5FE7A8" w14:textId="77777777" w:rsidR="00F05F45" w:rsidRPr="0021773C" w:rsidRDefault="00F05F45" w:rsidP="00F05F45">
      <w:pPr>
        <w:tabs>
          <w:tab w:val="left" w:pos="709"/>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2</w:t>
      </w:r>
      <w:r w:rsidR="00DF13AB" w:rsidRPr="0021773C">
        <w:rPr>
          <w:rFonts w:ascii="Times New Roman" w:hAnsi="Times New Roman" w:cs="Times New Roman"/>
          <w:sz w:val="28"/>
          <w:szCs w:val="28"/>
          <w:lang w:val="uk-UA"/>
        </w:rPr>
        <w:t xml:space="preserve"> «Ціна (без ПДВ)» зазначається ціна імпортованої електричної енергії (без ПДВ</w:t>
      </w:r>
      <w:r w:rsidRPr="0021773C">
        <w:rPr>
          <w:rFonts w:ascii="Times New Roman" w:hAnsi="Times New Roman" w:cs="Times New Roman"/>
          <w:sz w:val="28"/>
          <w:szCs w:val="28"/>
          <w:lang w:val="uk-UA"/>
        </w:rPr>
        <w:t>)</w:t>
      </w:r>
      <w:r w:rsidR="00DF13AB" w:rsidRPr="0021773C">
        <w:rPr>
          <w:rFonts w:ascii="Times New Roman" w:hAnsi="Times New Roman" w:cs="Times New Roman"/>
          <w:sz w:val="28"/>
          <w:szCs w:val="28"/>
          <w:lang w:val="uk-UA"/>
        </w:rPr>
        <w:t>. У ц</w:t>
      </w:r>
      <w:r w:rsidRPr="0021773C">
        <w:rPr>
          <w:rFonts w:ascii="Times New Roman" w:hAnsi="Times New Roman" w:cs="Times New Roman"/>
          <w:sz w:val="28"/>
          <w:szCs w:val="28"/>
          <w:lang w:val="uk-UA"/>
        </w:rPr>
        <w:t>ій</w:t>
      </w:r>
      <w:r w:rsidR="00DF13AB" w:rsidRPr="0021773C">
        <w:rPr>
          <w:rFonts w:ascii="Times New Roman" w:hAnsi="Times New Roman" w:cs="Times New Roman"/>
          <w:sz w:val="28"/>
          <w:szCs w:val="28"/>
          <w:lang w:val="uk-UA"/>
        </w:rPr>
        <w:t xml:space="preserve">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ціни електричної енергії, що імпортується лише у звітному місяці. Перерахунок у національну валюту необхідно здійснювати у прив'язці до офіційного курсу НБУ на дату здійснення операції (розрахунку);</w:t>
      </w:r>
    </w:p>
    <w:p w14:paraId="20470A13" w14:textId="77777777" w:rsidR="00F05F45" w:rsidRPr="0021773C" w:rsidRDefault="00F05F45" w:rsidP="00F05F45">
      <w:pPr>
        <w:tabs>
          <w:tab w:val="left" w:pos="709"/>
          <w:tab w:val="left" w:pos="993"/>
        </w:tabs>
        <w:spacing w:after="0" w:line="276" w:lineRule="auto"/>
        <w:ind w:firstLine="567"/>
        <w:jc w:val="both"/>
        <w:rPr>
          <w:rFonts w:ascii="Times New Roman" w:hAnsi="Times New Roman" w:cs="Times New Roman"/>
          <w:sz w:val="28"/>
          <w:szCs w:val="28"/>
          <w:lang w:val="uk-UA"/>
        </w:rPr>
      </w:pPr>
    </w:p>
    <w:p w14:paraId="605A3FE9" w14:textId="77777777" w:rsidR="00DF13AB" w:rsidRPr="0021773C" w:rsidRDefault="00F05F45" w:rsidP="00F05F45">
      <w:pPr>
        <w:tabs>
          <w:tab w:val="left" w:pos="709"/>
          <w:tab w:val="left" w:pos="993"/>
        </w:tabs>
        <w:spacing w:after="0" w:line="276" w:lineRule="auto"/>
        <w:ind w:firstLine="567"/>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5)</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3</w:t>
      </w:r>
      <w:r w:rsidR="00DF13AB" w:rsidRPr="0021773C">
        <w:rPr>
          <w:rFonts w:ascii="Times New Roman" w:hAnsi="Times New Roman" w:cs="Times New Roman"/>
          <w:sz w:val="28"/>
          <w:szCs w:val="28"/>
          <w:lang w:val="uk-UA"/>
        </w:rPr>
        <w:t xml:space="preserve"> «Вартість (без ПДВ)» зазначається вартість імпортованої електричної енергії (без ПДВ). У дан</w:t>
      </w:r>
      <w:r w:rsidRPr="0021773C">
        <w:rPr>
          <w:rFonts w:ascii="Times New Roman" w:hAnsi="Times New Roman" w:cs="Times New Roman"/>
          <w:sz w:val="28"/>
          <w:szCs w:val="28"/>
          <w:lang w:val="uk-UA"/>
        </w:rPr>
        <w:t>ій</w:t>
      </w:r>
      <w:r w:rsidR="00DF13AB" w:rsidRPr="0021773C">
        <w:rPr>
          <w:rFonts w:ascii="Times New Roman" w:hAnsi="Times New Roman" w:cs="Times New Roman"/>
          <w:sz w:val="28"/>
          <w:szCs w:val="28"/>
          <w:lang w:val="uk-UA"/>
        </w:rPr>
        <w:t xml:space="preserve">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вартості електричної енергії, що імпортується лише у звітному місяці. Перерахунок у національну валюту необхідно здійснювати у прив'язці до офіційного курсу НБУ на дату здійснення операції (розрахунку);</w:t>
      </w:r>
    </w:p>
    <w:p w14:paraId="0152B2A7" w14:textId="77777777" w:rsidR="00DF13AB" w:rsidRPr="0021773C" w:rsidRDefault="00DF13AB" w:rsidP="00224F9C">
      <w:pPr>
        <w:spacing w:after="0"/>
        <w:ind w:firstLine="708"/>
        <w:jc w:val="both"/>
        <w:rPr>
          <w:rFonts w:ascii="Times New Roman" w:hAnsi="Times New Roman" w:cs="Times New Roman"/>
          <w:sz w:val="28"/>
          <w:szCs w:val="28"/>
          <w:lang w:val="uk-UA"/>
        </w:rPr>
      </w:pPr>
    </w:p>
    <w:p w14:paraId="75E03AF1" w14:textId="28709147" w:rsidR="00DF13AB" w:rsidRDefault="00F05F45" w:rsidP="008F278B">
      <w:pPr>
        <w:spacing w:after="0" w:line="240"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6</w:t>
      </w:r>
      <w:r w:rsidR="00DF13AB" w:rsidRPr="0021773C">
        <w:rPr>
          <w:rFonts w:ascii="Times New Roman" w:hAnsi="Times New Roman" w:cs="Times New Roman"/>
          <w:sz w:val="28"/>
          <w:szCs w:val="28"/>
          <w:lang w:val="uk-UA"/>
        </w:rPr>
        <w:t>)</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 xml:space="preserve">у графах </w:t>
      </w:r>
      <w:r w:rsidRPr="0021773C">
        <w:rPr>
          <w:rFonts w:ascii="Times New Roman" w:hAnsi="Times New Roman" w:cs="Times New Roman"/>
          <w:sz w:val="28"/>
          <w:szCs w:val="28"/>
          <w:lang w:val="uk-UA"/>
        </w:rPr>
        <w:t xml:space="preserve">4 </w:t>
      </w:r>
      <w:r w:rsidR="00DF13AB" w:rsidRPr="0021773C">
        <w:rPr>
          <w:rFonts w:ascii="Times New Roman" w:hAnsi="Times New Roman" w:cs="Times New Roman"/>
          <w:sz w:val="28"/>
          <w:szCs w:val="28"/>
          <w:lang w:val="uk-UA"/>
        </w:rPr>
        <w:t xml:space="preserve">та </w:t>
      </w:r>
      <w:r w:rsidRPr="0021773C">
        <w:rPr>
          <w:rFonts w:ascii="Times New Roman" w:hAnsi="Times New Roman" w:cs="Times New Roman"/>
          <w:sz w:val="28"/>
          <w:szCs w:val="28"/>
          <w:lang w:val="uk-UA"/>
        </w:rPr>
        <w:t>5</w:t>
      </w:r>
      <w:r w:rsidR="00DF13AB" w:rsidRPr="0021773C">
        <w:rPr>
          <w:rFonts w:ascii="Times New Roman" w:hAnsi="Times New Roman" w:cs="Times New Roman"/>
          <w:sz w:val="28"/>
          <w:szCs w:val="28"/>
          <w:lang w:val="uk-UA"/>
        </w:rPr>
        <w:t xml:space="preserve"> «Строки постачання електричної енергії» зазначаються дати початку та завершення імпорту у звітному місяці. Якщо кінцева дата завершення імпорту за договором наступає пізніше звітного місяця, то відповідна інформація щодо умов такого договору відображається </w:t>
      </w:r>
      <w:r w:rsidRPr="0021773C">
        <w:rPr>
          <w:rFonts w:ascii="Times New Roman" w:hAnsi="Times New Roman" w:cs="Times New Roman"/>
          <w:sz w:val="28"/>
          <w:szCs w:val="28"/>
          <w:lang w:val="uk-UA"/>
        </w:rPr>
        <w:t xml:space="preserve">також </w:t>
      </w:r>
      <w:r w:rsidR="00DF13AB" w:rsidRPr="0021773C">
        <w:rPr>
          <w:rFonts w:ascii="Times New Roman" w:hAnsi="Times New Roman" w:cs="Times New Roman"/>
          <w:sz w:val="28"/>
          <w:szCs w:val="28"/>
          <w:lang w:val="uk-UA"/>
        </w:rPr>
        <w:t>в додатку в наступних звітних періодах.</w:t>
      </w:r>
    </w:p>
    <w:p w14:paraId="76E17A98" w14:textId="77777777" w:rsidR="008F278B" w:rsidRPr="0021773C" w:rsidRDefault="008F278B" w:rsidP="008F278B">
      <w:pPr>
        <w:spacing w:after="0" w:line="240" w:lineRule="auto"/>
        <w:ind w:firstLine="709"/>
        <w:jc w:val="both"/>
        <w:rPr>
          <w:rFonts w:ascii="Times New Roman" w:hAnsi="Times New Roman" w:cs="Times New Roman"/>
          <w:sz w:val="28"/>
          <w:szCs w:val="28"/>
          <w:lang w:val="uk-UA"/>
        </w:rPr>
      </w:pPr>
    </w:p>
    <w:p w14:paraId="36421AB3" w14:textId="1B0649E1" w:rsidR="00DF13AB" w:rsidRPr="0021773C" w:rsidRDefault="00DF13AB" w:rsidP="00F05F45">
      <w:pPr>
        <w:spacing w:after="0" w:line="276" w:lineRule="auto"/>
        <w:ind w:firstLine="708"/>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3.7.</w:t>
      </w:r>
      <w:r w:rsidR="009E7EEE">
        <w:rPr>
          <w:rFonts w:ascii="Times New Roman" w:hAnsi="Times New Roman" w:cs="Times New Roman"/>
          <w:sz w:val="28"/>
          <w:szCs w:val="28"/>
          <w:lang w:val="uk-UA"/>
        </w:rPr>
        <w:t> </w:t>
      </w:r>
      <w:r w:rsidR="00F05F45" w:rsidRPr="0021773C">
        <w:rPr>
          <w:rFonts w:ascii="Times New Roman" w:hAnsi="Times New Roman" w:cs="Times New Roman"/>
          <w:sz w:val="28"/>
          <w:szCs w:val="28"/>
          <w:lang w:val="uk-UA"/>
        </w:rPr>
        <w:t>У д</w:t>
      </w:r>
      <w:r w:rsidRPr="0021773C">
        <w:rPr>
          <w:rFonts w:ascii="Times New Roman" w:hAnsi="Times New Roman" w:cs="Times New Roman"/>
          <w:sz w:val="28"/>
          <w:szCs w:val="28"/>
          <w:lang w:val="uk-UA"/>
        </w:rPr>
        <w:t>одат</w:t>
      </w:r>
      <w:r w:rsidR="00F05F45" w:rsidRPr="0021773C">
        <w:rPr>
          <w:rFonts w:ascii="Times New Roman" w:hAnsi="Times New Roman" w:cs="Times New Roman"/>
          <w:sz w:val="28"/>
          <w:szCs w:val="28"/>
          <w:lang w:val="uk-UA"/>
        </w:rPr>
        <w:t>ку</w:t>
      </w:r>
      <w:r w:rsidRPr="0021773C">
        <w:rPr>
          <w:rFonts w:ascii="Times New Roman" w:hAnsi="Times New Roman" w:cs="Times New Roman"/>
          <w:sz w:val="28"/>
          <w:szCs w:val="28"/>
          <w:lang w:val="uk-UA"/>
        </w:rPr>
        <w:t xml:space="preserve"> 5 «Інформація про контрагентів, яким експортується електрична енергія» відображається інформація щодо контрагентів, яким експортується електрична енергія у розрізі контрагентів (графи Б </w:t>
      </w:r>
      <w:r w:rsidR="00A27A18">
        <w:rPr>
          <w:rFonts w:ascii="Times New Roman" w:hAnsi="Times New Roman" w:cs="Times New Roman"/>
          <w:sz w:val="28"/>
          <w:szCs w:val="28"/>
          <w:lang w:val="uk-UA"/>
        </w:rPr>
        <w:t>та</w:t>
      </w:r>
      <w:r w:rsidR="00A27A18" w:rsidRPr="0021773C">
        <w:rPr>
          <w:rFonts w:ascii="Times New Roman" w:hAnsi="Times New Roman" w:cs="Times New Roman"/>
          <w:sz w:val="28"/>
          <w:szCs w:val="28"/>
          <w:lang w:val="uk-UA"/>
        </w:rPr>
        <w:t xml:space="preserve"> </w:t>
      </w:r>
      <w:r w:rsidRPr="0021773C">
        <w:rPr>
          <w:rFonts w:ascii="Times New Roman" w:hAnsi="Times New Roman" w:cs="Times New Roman"/>
          <w:sz w:val="28"/>
          <w:szCs w:val="28"/>
          <w:lang w:val="uk-UA"/>
        </w:rPr>
        <w:t>В), міждержавних перетинів (графа Г) та торговельних майданчиків (графа Е):</w:t>
      </w:r>
    </w:p>
    <w:p w14:paraId="21071547" w14:textId="77777777" w:rsidR="00DF13AB" w:rsidRPr="0021773C" w:rsidRDefault="00DF13AB" w:rsidP="00DF13AB">
      <w:pPr>
        <w:tabs>
          <w:tab w:val="left" w:pos="426"/>
          <w:tab w:val="left" w:pos="567"/>
        </w:tabs>
        <w:spacing w:after="0" w:line="276" w:lineRule="auto"/>
        <w:ind w:firstLine="709"/>
        <w:jc w:val="both"/>
        <w:rPr>
          <w:rFonts w:ascii="Times New Roman" w:hAnsi="Times New Roman" w:cs="Times New Roman"/>
          <w:sz w:val="28"/>
          <w:szCs w:val="28"/>
          <w:lang w:val="uk-UA"/>
        </w:rPr>
      </w:pPr>
    </w:p>
    <w:p w14:paraId="27C80CE0" w14:textId="77777777" w:rsidR="00DF13AB" w:rsidRPr="0021773C" w:rsidRDefault="00DF13AB" w:rsidP="00DF13AB">
      <w:pPr>
        <w:tabs>
          <w:tab w:val="left" w:pos="426"/>
          <w:tab w:val="left" w:pos="567"/>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1)</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графі Е «Торговельний майданчик» зазначається назва торговельного майданчика (біржі тощо), на якому було здійснено продаж електричної енергії. У випадку укладення договору поза торговельними майданчиками у графі Е зазначається «–»;</w:t>
      </w:r>
    </w:p>
    <w:p w14:paraId="40A2BD2D" w14:textId="77777777" w:rsidR="00F05F45" w:rsidRPr="0021773C" w:rsidRDefault="00F05F45" w:rsidP="00DF13AB">
      <w:pPr>
        <w:tabs>
          <w:tab w:val="left" w:pos="426"/>
          <w:tab w:val="left" w:pos="567"/>
        </w:tabs>
        <w:spacing w:after="0" w:line="276" w:lineRule="auto"/>
        <w:ind w:firstLine="709"/>
        <w:jc w:val="both"/>
        <w:rPr>
          <w:rFonts w:ascii="Times New Roman" w:hAnsi="Times New Roman" w:cs="Times New Roman"/>
          <w:sz w:val="28"/>
          <w:szCs w:val="28"/>
          <w:lang w:val="uk-UA"/>
        </w:rPr>
      </w:pPr>
    </w:p>
    <w:p w14:paraId="3E402BFB" w14:textId="77777777" w:rsidR="00F05F45" w:rsidRPr="0021773C" w:rsidRDefault="00F05F45" w:rsidP="00DF13AB">
      <w:pPr>
        <w:tabs>
          <w:tab w:val="left" w:pos="426"/>
          <w:tab w:val="left" w:pos="567"/>
        </w:tabs>
        <w:spacing w:after="0" w:line="276" w:lineRule="auto"/>
        <w:ind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2)</w:t>
      </w:r>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 xml:space="preserve">у графі Є «Торгова зона» </w:t>
      </w:r>
      <w:r w:rsidRPr="0021773C">
        <w:rPr>
          <w:rFonts w:ascii="Times New Roman" w:hAnsi="Times New Roman"/>
          <w:sz w:val="28"/>
          <w:szCs w:val="28"/>
          <w:lang w:val="uk-UA"/>
        </w:rPr>
        <w:t>зазначається найменування торгової зони, у якій здійснюється імпорт електричної енергії;</w:t>
      </w:r>
    </w:p>
    <w:p w14:paraId="3EE424B5" w14:textId="77777777" w:rsidR="00DF13AB" w:rsidRPr="0021773C" w:rsidRDefault="00DF13AB" w:rsidP="00DF13AB">
      <w:pPr>
        <w:tabs>
          <w:tab w:val="left" w:pos="426"/>
          <w:tab w:val="left" w:pos="567"/>
        </w:tabs>
        <w:spacing w:after="0" w:line="276" w:lineRule="auto"/>
        <w:ind w:firstLine="709"/>
        <w:jc w:val="both"/>
        <w:rPr>
          <w:rFonts w:ascii="Times New Roman" w:hAnsi="Times New Roman" w:cs="Times New Roman"/>
          <w:sz w:val="28"/>
          <w:szCs w:val="28"/>
          <w:lang w:val="uk-UA"/>
        </w:rPr>
      </w:pPr>
    </w:p>
    <w:p w14:paraId="51611C81" w14:textId="77777777" w:rsidR="00DF13AB" w:rsidRPr="0021773C" w:rsidRDefault="00F05F45" w:rsidP="00F05F45">
      <w:pPr>
        <w:spacing w:after="0"/>
        <w:ind w:firstLine="708"/>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3</w:t>
      </w:r>
      <w:r w:rsidR="00DF13AB" w:rsidRPr="0021773C">
        <w:rPr>
          <w:rFonts w:ascii="Times New Roman" w:hAnsi="Times New Roman" w:cs="Times New Roman"/>
          <w:sz w:val="28"/>
          <w:szCs w:val="28"/>
          <w:lang w:val="uk-UA"/>
        </w:rPr>
        <w:t>)</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w:t>
      </w:r>
      <w:r w:rsidR="00D116E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1 «Обсяг експорту електричної енергії» зазначається обсяг експортованої електричної енергії відповідно до певного договору. Інформація щодо обсягу експорту електричної енергії відображається за київським часом. У ц</w:t>
      </w:r>
      <w:r w:rsidRPr="0021773C">
        <w:rPr>
          <w:rFonts w:ascii="Times New Roman" w:hAnsi="Times New Roman" w:cs="Times New Roman"/>
          <w:sz w:val="28"/>
          <w:szCs w:val="28"/>
          <w:lang w:val="uk-UA"/>
        </w:rPr>
        <w:t xml:space="preserve">ій </w:t>
      </w:r>
      <w:r w:rsidR="00DF13AB" w:rsidRPr="0021773C">
        <w:rPr>
          <w:rFonts w:ascii="Times New Roman" w:hAnsi="Times New Roman" w:cs="Times New Roman"/>
          <w:sz w:val="28"/>
          <w:szCs w:val="28"/>
          <w:lang w:val="uk-UA"/>
        </w:rPr>
        <w:t>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обсягів електричної енергії, що експортуються лише у звітному місяці;</w:t>
      </w:r>
    </w:p>
    <w:p w14:paraId="158F5828" w14:textId="77777777" w:rsidR="00F05F45" w:rsidRPr="0021773C" w:rsidRDefault="00F05F45" w:rsidP="00F05F45">
      <w:pPr>
        <w:spacing w:after="0"/>
        <w:ind w:firstLine="708"/>
        <w:jc w:val="both"/>
        <w:rPr>
          <w:rFonts w:ascii="Times New Roman" w:hAnsi="Times New Roman" w:cs="Times New Roman"/>
          <w:sz w:val="28"/>
          <w:szCs w:val="28"/>
          <w:lang w:val="uk-UA"/>
        </w:rPr>
      </w:pPr>
    </w:p>
    <w:p w14:paraId="3735C176" w14:textId="77777777" w:rsidR="00DF13AB" w:rsidRPr="0021773C" w:rsidRDefault="00F05F45" w:rsidP="00F05F45">
      <w:pPr>
        <w:spacing w:after="0"/>
        <w:ind w:firstLine="708"/>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w:t>
      </w:r>
      <w:r w:rsidR="00DF13AB" w:rsidRPr="0021773C">
        <w:rPr>
          <w:rFonts w:ascii="Times New Roman" w:hAnsi="Times New Roman" w:cs="Times New Roman"/>
          <w:sz w:val="28"/>
          <w:szCs w:val="28"/>
          <w:lang w:val="uk-UA"/>
        </w:rPr>
        <w:t>)</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2 «Ціна (без ПДВ)» зазначається ціна експортованої електричної енергії (без ПДВ). У ц</w:t>
      </w:r>
      <w:r w:rsidRPr="0021773C">
        <w:rPr>
          <w:rFonts w:ascii="Times New Roman" w:hAnsi="Times New Roman" w:cs="Times New Roman"/>
          <w:sz w:val="28"/>
          <w:szCs w:val="28"/>
          <w:lang w:val="uk-UA"/>
        </w:rPr>
        <w:t>ій</w:t>
      </w:r>
      <w:r w:rsidR="00DF13AB" w:rsidRPr="0021773C">
        <w:rPr>
          <w:rFonts w:ascii="Times New Roman" w:hAnsi="Times New Roman" w:cs="Times New Roman"/>
          <w:sz w:val="28"/>
          <w:szCs w:val="28"/>
          <w:lang w:val="uk-UA"/>
        </w:rPr>
        <w:t xml:space="preserve">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ціни електричної енергії, що експортуються лише у звітному місяці. Перерахунок у національну валюту необхідно здійснювати у прив'язці до офіційного курсу НБУ на дату здійснення операції (розрахунку);</w:t>
      </w:r>
    </w:p>
    <w:p w14:paraId="244B97EC" w14:textId="77777777" w:rsidR="00DF13AB" w:rsidRPr="0021773C" w:rsidRDefault="00DF13AB" w:rsidP="00224F9C">
      <w:pPr>
        <w:spacing w:after="0"/>
        <w:ind w:firstLine="708"/>
        <w:jc w:val="both"/>
        <w:rPr>
          <w:rFonts w:ascii="Times New Roman" w:hAnsi="Times New Roman" w:cs="Times New Roman"/>
          <w:sz w:val="28"/>
          <w:szCs w:val="28"/>
          <w:lang w:val="uk-UA"/>
        </w:rPr>
      </w:pPr>
    </w:p>
    <w:p w14:paraId="030FFA3A" w14:textId="77777777" w:rsidR="00DF13AB" w:rsidRPr="0021773C" w:rsidRDefault="00F05F45" w:rsidP="00224F9C">
      <w:pPr>
        <w:spacing w:after="0"/>
        <w:ind w:firstLine="708"/>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5</w:t>
      </w:r>
      <w:r w:rsidR="00DF13AB" w:rsidRPr="0021773C">
        <w:rPr>
          <w:rFonts w:ascii="Times New Roman" w:hAnsi="Times New Roman" w:cs="Times New Roman"/>
          <w:sz w:val="28"/>
          <w:szCs w:val="28"/>
          <w:lang w:val="uk-UA"/>
        </w:rPr>
        <w:t>)</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3 «Вартість (без ПДВ)» зазначається вартість експортованої електричної енергії (без ПДВ). У </w:t>
      </w:r>
      <w:r w:rsidRPr="0021773C">
        <w:rPr>
          <w:rFonts w:ascii="Times New Roman" w:hAnsi="Times New Roman" w:cs="Times New Roman"/>
          <w:sz w:val="28"/>
          <w:szCs w:val="28"/>
          <w:lang w:val="uk-UA"/>
        </w:rPr>
        <w:t>цій</w:t>
      </w:r>
      <w:r w:rsidR="00DF13AB" w:rsidRPr="0021773C">
        <w:rPr>
          <w:rFonts w:ascii="Times New Roman" w:hAnsi="Times New Roman" w:cs="Times New Roman"/>
          <w:sz w:val="28"/>
          <w:szCs w:val="28"/>
          <w:lang w:val="uk-UA"/>
        </w:rPr>
        <w:t xml:space="preserve"> граф</w:t>
      </w:r>
      <w:r w:rsidRPr="0021773C">
        <w:rPr>
          <w:rFonts w:ascii="Times New Roman" w:hAnsi="Times New Roman" w:cs="Times New Roman"/>
          <w:sz w:val="28"/>
          <w:szCs w:val="28"/>
          <w:lang w:val="uk-UA"/>
        </w:rPr>
        <w:t>і</w:t>
      </w:r>
      <w:r w:rsidR="00DF13AB" w:rsidRPr="0021773C">
        <w:rPr>
          <w:rFonts w:ascii="Times New Roman" w:hAnsi="Times New Roman" w:cs="Times New Roman"/>
          <w:sz w:val="28"/>
          <w:szCs w:val="28"/>
          <w:lang w:val="uk-UA"/>
        </w:rPr>
        <w:t xml:space="preserve"> наводяться дані щодо вартості електричної енергії, що експортується лише у звітному місяці. Перерахунок у національну валюту необхідно здійснювати у прив'язці до офіційного курсу НБУ на дату здійснення операції (розрахунку);</w:t>
      </w:r>
    </w:p>
    <w:p w14:paraId="16FF2D1C" w14:textId="77777777" w:rsidR="00DF13AB" w:rsidRPr="0021773C" w:rsidRDefault="00DF13AB" w:rsidP="00224F9C">
      <w:pPr>
        <w:spacing w:after="0"/>
        <w:ind w:firstLine="708"/>
        <w:jc w:val="both"/>
        <w:rPr>
          <w:rFonts w:ascii="Times New Roman" w:hAnsi="Times New Roman" w:cs="Times New Roman"/>
          <w:sz w:val="28"/>
          <w:szCs w:val="28"/>
          <w:lang w:val="uk-UA"/>
        </w:rPr>
      </w:pPr>
    </w:p>
    <w:p w14:paraId="56723AD4" w14:textId="77777777" w:rsidR="00DF13AB" w:rsidRPr="0021773C" w:rsidRDefault="00F05F45" w:rsidP="00F05F45">
      <w:pPr>
        <w:spacing w:after="0"/>
        <w:ind w:firstLine="708"/>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6</w:t>
      </w:r>
      <w:r w:rsidR="00DF13AB" w:rsidRPr="0021773C">
        <w:rPr>
          <w:rFonts w:ascii="Times New Roman" w:hAnsi="Times New Roman" w:cs="Times New Roman"/>
          <w:sz w:val="28"/>
          <w:szCs w:val="28"/>
          <w:lang w:val="uk-UA"/>
        </w:rPr>
        <w:t>)</w:t>
      </w:r>
      <w:r w:rsidR="009E7EEE">
        <w:rPr>
          <w:rFonts w:ascii="Times New Roman" w:hAnsi="Times New Roman" w:cs="Times New Roman"/>
          <w:sz w:val="28"/>
          <w:szCs w:val="28"/>
          <w:lang w:val="uk-UA"/>
        </w:rPr>
        <w:t> </w:t>
      </w:r>
      <w:r w:rsidR="00DF13AB" w:rsidRPr="0021773C">
        <w:rPr>
          <w:rFonts w:ascii="Times New Roman" w:hAnsi="Times New Roman" w:cs="Times New Roman"/>
          <w:sz w:val="28"/>
          <w:szCs w:val="28"/>
          <w:lang w:val="uk-UA"/>
        </w:rPr>
        <w:t>у графах 4</w:t>
      </w:r>
      <w:r w:rsidRPr="0021773C">
        <w:rPr>
          <w:rFonts w:ascii="Times New Roman" w:hAnsi="Times New Roman" w:cs="Times New Roman"/>
          <w:sz w:val="28"/>
          <w:szCs w:val="28"/>
          <w:lang w:val="uk-UA"/>
        </w:rPr>
        <w:t xml:space="preserve"> та</w:t>
      </w:r>
      <w:r w:rsidR="00DF13AB" w:rsidRPr="0021773C">
        <w:rPr>
          <w:rFonts w:ascii="Times New Roman" w:hAnsi="Times New Roman" w:cs="Times New Roman"/>
          <w:sz w:val="28"/>
          <w:szCs w:val="28"/>
          <w:lang w:val="uk-UA"/>
        </w:rPr>
        <w:t xml:space="preserve"> 5 «Строки постачання електричної енергії» зазначаються дати початку та завершення експорту у звітному місяці. Якщо кінцева дата завершення експорту за договором наступає пізніше звітного місяця, то відповідна інформація щодо умов такого договору </w:t>
      </w:r>
      <w:r w:rsidRPr="0021773C">
        <w:rPr>
          <w:rFonts w:ascii="Times New Roman" w:hAnsi="Times New Roman" w:cs="Times New Roman"/>
          <w:sz w:val="28"/>
          <w:szCs w:val="28"/>
          <w:lang w:val="uk-UA"/>
        </w:rPr>
        <w:t xml:space="preserve">також </w:t>
      </w:r>
      <w:r w:rsidR="00DF13AB" w:rsidRPr="0021773C">
        <w:rPr>
          <w:rFonts w:ascii="Times New Roman" w:hAnsi="Times New Roman" w:cs="Times New Roman"/>
          <w:sz w:val="28"/>
          <w:szCs w:val="28"/>
          <w:lang w:val="uk-UA"/>
        </w:rPr>
        <w:t>відображається в додатку в наступних звітних періодах.</w:t>
      </w:r>
    </w:p>
    <w:p w14:paraId="7747B592" w14:textId="77777777" w:rsidR="00F05F45" w:rsidRPr="0021773C" w:rsidRDefault="00F05F45" w:rsidP="00F05F45">
      <w:pPr>
        <w:spacing w:after="0"/>
        <w:ind w:firstLine="708"/>
        <w:jc w:val="both"/>
        <w:rPr>
          <w:rFonts w:ascii="Times New Roman" w:hAnsi="Times New Roman" w:cs="Times New Roman"/>
          <w:sz w:val="28"/>
          <w:szCs w:val="28"/>
          <w:lang w:val="uk-UA"/>
        </w:rPr>
      </w:pPr>
    </w:p>
    <w:p w14:paraId="150DAB16" w14:textId="77777777" w:rsidR="00DF13AB" w:rsidRPr="0021773C" w:rsidRDefault="00DF13AB" w:rsidP="00F05F45">
      <w:pPr>
        <w:spacing w:after="0" w:line="240" w:lineRule="auto"/>
        <w:ind w:firstLine="567"/>
        <w:jc w:val="center"/>
        <w:rPr>
          <w:rFonts w:ascii="Times New Roman" w:hAnsi="Times New Roman" w:cs="Times New Roman"/>
          <w:b/>
          <w:sz w:val="28"/>
          <w:szCs w:val="28"/>
          <w:lang w:val="uk-UA"/>
        </w:rPr>
      </w:pPr>
      <w:r w:rsidRPr="0021773C">
        <w:rPr>
          <w:rFonts w:ascii="Times New Roman" w:hAnsi="Times New Roman" w:cs="Times New Roman"/>
          <w:b/>
          <w:sz w:val="28"/>
          <w:szCs w:val="28"/>
          <w:lang w:val="uk-UA"/>
        </w:rPr>
        <w:t xml:space="preserve">4. Порядок формування назви файлів з формами звітності </w:t>
      </w:r>
    </w:p>
    <w:p w14:paraId="48692702" w14:textId="77777777" w:rsidR="00DF13AB" w:rsidRPr="0021773C" w:rsidRDefault="00DF13AB" w:rsidP="00F05F45">
      <w:pPr>
        <w:spacing w:after="0" w:line="240" w:lineRule="auto"/>
        <w:ind w:firstLine="567"/>
        <w:jc w:val="center"/>
        <w:rPr>
          <w:rFonts w:ascii="Times New Roman" w:hAnsi="Times New Roman" w:cs="Times New Roman"/>
          <w:sz w:val="28"/>
          <w:szCs w:val="28"/>
          <w:lang w:val="uk-UA"/>
        </w:rPr>
      </w:pPr>
    </w:p>
    <w:p w14:paraId="050A6487" w14:textId="47F66C2C" w:rsidR="00DF13AB" w:rsidRPr="0021773C" w:rsidRDefault="00DF13AB" w:rsidP="00DF13AB">
      <w:pPr>
        <w:pStyle w:val="ac"/>
        <w:ind w:firstLine="709"/>
        <w:rPr>
          <w:szCs w:val="28"/>
        </w:rPr>
      </w:pPr>
      <w:r w:rsidRPr="0021773C">
        <w:rPr>
          <w:szCs w:val="28"/>
        </w:rPr>
        <w:t>4.1.</w:t>
      </w:r>
      <w:r w:rsidR="009E7EEE">
        <w:rPr>
          <w:szCs w:val="28"/>
        </w:rPr>
        <w:t> </w:t>
      </w:r>
      <w:r w:rsidRPr="0021773C">
        <w:rPr>
          <w:szCs w:val="28"/>
        </w:rPr>
        <w:t>Електронний бланк форми звітності №</w:t>
      </w:r>
      <w:r w:rsidR="002C30E2">
        <w:rPr>
          <w:szCs w:val="28"/>
        </w:rPr>
        <w:t> </w:t>
      </w:r>
      <w:r w:rsidRPr="0021773C">
        <w:rPr>
          <w:szCs w:val="28"/>
        </w:rPr>
        <w:t xml:space="preserve">3 є захищеним файлом у форматі </w:t>
      </w:r>
      <w:bookmarkStart w:id="10" w:name="_Hlk150504936"/>
      <w:r w:rsidRPr="0021773C">
        <w:rPr>
          <w:szCs w:val="28"/>
        </w:rPr>
        <w:t>«xls» або «xlsx»</w:t>
      </w:r>
      <w:bookmarkStart w:id="11" w:name="_Hlk150504958"/>
      <w:bookmarkEnd w:id="10"/>
      <w:r w:rsidRPr="0021773C">
        <w:rPr>
          <w:szCs w:val="28"/>
        </w:rPr>
        <w:t>, який розміщено на офіційному вебсайті НКРЕКП</w:t>
      </w:r>
      <w:bookmarkEnd w:id="11"/>
      <w:r w:rsidRPr="0021773C">
        <w:rPr>
          <w:szCs w:val="28"/>
        </w:rPr>
        <w:t xml:space="preserve">.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7ABF38A0" w14:textId="77777777" w:rsidR="00DF13AB" w:rsidRPr="0021773C" w:rsidRDefault="00DF13AB" w:rsidP="00DF13AB">
      <w:pPr>
        <w:pStyle w:val="ac"/>
        <w:ind w:firstLine="709"/>
        <w:rPr>
          <w:szCs w:val="28"/>
        </w:rPr>
      </w:pPr>
    </w:p>
    <w:p w14:paraId="14EC4B10" w14:textId="581C3399" w:rsidR="00DF13AB" w:rsidRPr="0021773C" w:rsidRDefault="00DF13AB" w:rsidP="00DF13AB">
      <w:pPr>
        <w:pStyle w:val="ac"/>
        <w:ind w:firstLine="709"/>
        <w:rPr>
          <w:szCs w:val="28"/>
        </w:rPr>
      </w:pPr>
      <w:r w:rsidRPr="0021773C">
        <w:rPr>
          <w:szCs w:val="28"/>
        </w:rPr>
        <w:t>4.2.</w:t>
      </w:r>
      <w:r w:rsidR="009E7EEE">
        <w:rPr>
          <w:szCs w:val="28"/>
        </w:rPr>
        <w:t> </w:t>
      </w:r>
      <w:r w:rsidRPr="0021773C">
        <w:rPr>
          <w:szCs w:val="28"/>
        </w:rPr>
        <w:t>Формування назви файлу з формою звітності №</w:t>
      </w:r>
      <w:r w:rsidR="002C30E2">
        <w:rPr>
          <w:szCs w:val="28"/>
        </w:rPr>
        <w:t> </w:t>
      </w:r>
      <w:r w:rsidRPr="0021773C">
        <w:rPr>
          <w:szCs w:val="28"/>
        </w:rPr>
        <w:t>3 здійснюється таким чином:</w:t>
      </w:r>
    </w:p>
    <w:p w14:paraId="48085EE2" w14:textId="77777777" w:rsidR="00DF13AB" w:rsidRPr="0021773C" w:rsidRDefault="00DF13AB" w:rsidP="00DF13AB">
      <w:pPr>
        <w:pStyle w:val="ac"/>
        <w:ind w:firstLine="709"/>
        <w:rPr>
          <w:szCs w:val="28"/>
        </w:rPr>
      </w:pPr>
      <w:r w:rsidRPr="0021773C">
        <w:rPr>
          <w:szCs w:val="28"/>
        </w:rPr>
        <w:t xml:space="preserve">ХХХХХХХХ_3S_ММ_YY, </w:t>
      </w:r>
    </w:p>
    <w:p w14:paraId="042CD52E" w14:textId="77777777" w:rsidR="00DF13AB" w:rsidRPr="0021773C" w:rsidRDefault="00DF13AB" w:rsidP="00DF13AB">
      <w:pPr>
        <w:pStyle w:val="ac"/>
        <w:ind w:firstLine="709"/>
        <w:rPr>
          <w:szCs w:val="28"/>
        </w:rPr>
      </w:pPr>
      <w:r w:rsidRPr="0021773C">
        <w:rPr>
          <w:szCs w:val="28"/>
        </w:rPr>
        <w:t xml:space="preserve">де «ХХХХХХХХ» – код ЄДРПОУ ліцензіата або «ХХХХХХХХХХ» – </w:t>
      </w:r>
      <w:r w:rsidRPr="0021773C">
        <w:rPr>
          <w:color w:val="000000"/>
          <w:szCs w:val="28"/>
          <w:shd w:val="clear" w:color="auto" w:fill="FFFFFF"/>
        </w:rPr>
        <w:t>реєстраційний номер облікової картки платника податків </w:t>
      </w:r>
      <w:r w:rsidRPr="0021773C">
        <w:rPr>
          <w:szCs w:val="28"/>
        </w:rPr>
        <w:t xml:space="preserve"> фізичної особи – ліцензіата;</w:t>
      </w:r>
    </w:p>
    <w:p w14:paraId="46FAE75B" w14:textId="77777777" w:rsidR="00DF13AB" w:rsidRPr="0021773C" w:rsidRDefault="00DF13AB" w:rsidP="00DF13AB">
      <w:pPr>
        <w:pStyle w:val="ac"/>
        <w:ind w:firstLine="709"/>
        <w:rPr>
          <w:szCs w:val="28"/>
        </w:rPr>
      </w:pPr>
      <w:r w:rsidRPr="0021773C">
        <w:rPr>
          <w:szCs w:val="28"/>
        </w:rPr>
        <w:t xml:space="preserve">«ММ» – номер звітного місяця; </w:t>
      </w:r>
    </w:p>
    <w:p w14:paraId="228A56E4" w14:textId="77777777" w:rsidR="00DF13AB" w:rsidRPr="0021773C" w:rsidRDefault="00DF13AB" w:rsidP="00DF13AB">
      <w:pPr>
        <w:pStyle w:val="ac"/>
        <w:ind w:firstLine="709"/>
        <w:rPr>
          <w:szCs w:val="28"/>
        </w:rPr>
      </w:pPr>
      <w:r w:rsidRPr="0021773C">
        <w:rPr>
          <w:szCs w:val="28"/>
        </w:rPr>
        <w:t>«YY</w:t>
      </w:r>
      <w:r w:rsidRPr="0021773C">
        <w:rPr>
          <w:b/>
          <w:szCs w:val="28"/>
        </w:rPr>
        <w:t>»</w:t>
      </w:r>
      <w:r w:rsidRPr="0021773C">
        <w:rPr>
          <w:szCs w:val="28"/>
        </w:rPr>
        <w:t xml:space="preserve"> – останні дві цифри звітного року.</w:t>
      </w:r>
    </w:p>
    <w:p w14:paraId="30343196" w14:textId="77777777" w:rsidR="00DF13AB" w:rsidRPr="0021773C" w:rsidRDefault="00DF13AB" w:rsidP="00DF13AB">
      <w:pPr>
        <w:pStyle w:val="ac"/>
        <w:ind w:firstLine="709"/>
        <w:rPr>
          <w:szCs w:val="28"/>
        </w:rPr>
      </w:pPr>
    </w:p>
    <w:p w14:paraId="5D5F0947" w14:textId="531B1AC9" w:rsidR="00DF13AB" w:rsidRPr="0021773C" w:rsidRDefault="00DF13AB" w:rsidP="00DF13AB">
      <w:pPr>
        <w:pStyle w:val="a3"/>
        <w:tabs>
          <w:tab w:val="left" w:pos="0"/>
          <w:tab w:val="left" w:pos="142"/>
        </w:tabs>
        <w:spacing w:after="0" w:line="240" w:lineRule="auto"/>
        <w:ind w:left="0" w:firstLine="709"/>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4.3.</w:t>
      </w:r>
      <w:bookmarkStart w:id="12" w:name="_Hlk150505380"/>
      <w:r w:rsidR="009E7EEE">
        <w:rPr>
          <w:rFonts w:ascii="Times New Roman" w:hAnsi="Times New Roman" w:cs="Times New Roman"/>
          <w:sz w:val="28"/>
          <w:szCs w:val="28"/>
          <w:lang w:val="uk-UA"/>
        </w:rPr>
        <w:t> </w:t>
      </w:r>
      <w:r w:rsidRPr="0021773C">
        <w:rPr>
          <w:rFonts w:ascii="Times New Roman" w:hAnsi="Times New Roman" w:cs="Times New Roman"/>
          <w:sz w:val="28"/>
          <w:szCs w:val="28"/>
          <w:lang w:val="uk-UA"/>
        </w:rPr>
        <w:t>У разі надсилання скоригованої форми звітності №</w:t>
      </w:r>
      <w:r w:rsidR="002C30E2">
        <w:rPr>
          <w:rFonts w:ascii="Times New Roman" w:hAnsi="Times New Roman" w:cs="Times New Roman"/>
          <w:sz w:val="28"/>
          <w:szCs w:val="28"/>
          <w:lang w:val="uk-UA"/>
        </w:rPr>
        <w:t> </w:t>
      </w:r>
      <w:r w:rsidRPr="0021773C">
        <w:rPr>
          <w:rFonts w:ascii="Times New Roman" w:hAnsi="Times New Roman" w:cs="Times New Roman"/>
          <w:sz w:val="28"/>
          <w:szCs w:val="28"/>
          <w:lang w:val="uk-UA"/>
        </w:rPr>
        <w:t>3, до назви форми звітності додаються знаки та символи «_corN», де N – порядковий номер подання відкоригованої форми звітності до НКРЕКП.</w:t>
      </w:r>
      <w:bookmarkEnd w:id="12"/>
    </w:p>
    <w:p w14:paraId="21F3D511" w14:textId="77777777" w:rsidR="00DF13AB" w:rsidRPr="0021773C" w:rsidRDefault="00DF13AB" w:rsidP="00DF13AB">
      <w:pPr>
        <w:ind w:firstLine="708"/>
        <w:jc w:val="both"/>
        <w:rPr>
          <w:rFonts w:ascii="Times New Roman" w:hAnsi="Times New Roman" w:cs="Times New Roman"/>
          <w:sz w:val="28"/>
          <w:szCs w:val="28"/>
          <w:lang w:val="uk-UA"/>
        </w:rPr>
      </w:pPr>
    </w:p>
    <w:bookmarkEnd w:id="9"/>
    <w:p w14:paraId="2241B2B6" w14:textId="77777777" w:rsidR="00DF13AB" w:rsidRPr="0021773C" w:rsidRDefault="00DF13AB" w:rsidP="00DF13AB">
      <w:pPr>
        <w:tabs>
          <w:tab w:val="left" w:pos="426"/>
          <w:tab w:val="left" w:pos="567"/>
        </w:tabs>
        <w:spacing w:after="0" w:line="276" w:lineRule="auto"/>
        <w:jc w:val="both"/>
        <w:rPr>
          <w:rFonts w:ascii="Times New Roman" w:hAnsi="Times New Roman" w:cs="Times New Roman"/>
          <w:sz w:val="24"/>
          <w:szCs w:val="28"/>
          <w:lang w:val="uk-UA"/>
        </w:rPr>
      </w:pPr>
    </w:p>
    <w:p w14:paraId="4D71B92C" w14:textId="5A5C0213" w:rsidR="00DF13AB" w:rsidRPr="0021773C" w:rsidRDefault="00EC541F" w:rsidP="00DF13AB">
      <w:pPr>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00DF13AB" w:rsidRPr="0021773C">
        <w:rPr>
          <w:rFonts w:ascii="Times New Roman" w:hAnsi="Times New Roman" w:cs="Times New Roman"/>
          <w:sz w:val="28"/>
          <w:szCs w:val="28"/>
          <w:lang w:val="uk-UA"/>
        </w:rPr>
        <w:t xml:space="preserve">иректор Департаменту розслідувань                                                                        </w:t>
      </w:r>
    </w:p>
    <w:p w14:paraId="1ED9AAA6" w14:textId="77777777" w:rsidR="00DF13AB" w:rsidRPr="0021773C" w:rsidRDefault="00DF13AB" w:rsidP="00DF13AB">
      <w:pPr>
        <w:spacing w:after="0" w:line="276" w:lineRule="auto"/>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зловживань на оптових енергетичних ринках</w:t>
      </w:r>
    </w:p>
    <w:p w14:paraId="4D5667F7" w14:textId="48C4D791" w:rsidR="00DF13AB" w:rsidRPr="006678EF" w:rsidRDefault="00DF13AB" w:rsidP="006678EF">
      <w:pPr>
        <w:spacing w:after="0" w:line="276" w:lineRule="auto"/>
        <w:jc w:val="both"/>
        <w:rPr>
          <w:rFonts w:ascii="Times New Roman" w:hAnsi="Times New Roman" w:cs="Times New Roman"/>
          <w:sz w:val="28"/>
          <w:szCs w:val="28"/>
          <w:lang w:val="uk-UA"/>
        </w:rPr>
      </w:pPr>
      <w:r w:rsidRPr="0021773C">
        <w:rPr>
          <w:rFonts w:ascii="Times New Roman" w:hAnsi="Times New Roman" w:cs="Times New Roman"/>
          <w:sz w:val="28"/>
          <w:szCs w:val="28"/>
          <w:lang w:val="uk-UA"/>
        </w:rPr>
        <w:t xml:space="preserve">та моніторингу звітності                                                                </w:t>
      </w:r>
      <w:r w:rsidR="00EC541F">
        <w:rPr>
          <w:rFonts w:ascii="Times New Roman" w:hAnsi="Times New Roman" w:cs="Times New Roman"/>
          <w:sz w:val="28"/>
          <w:szCs w:val="28"/>
          <w:lang w:val="uk-UA"/>
        </w:rPr>
        <w:t>Тетяна МІЩЕНЕНКО</w:t>
      </w:r>
    </w:p>
    <w:sectPr w:rsidR="00DF13AB" w:rsidRPr="006678EF" w:rsidSect="00A53EB6">
      <w:headerReference w:type="default" r:id="rId13"/>
      <w:headerReference w:type="first" r:id="rId14"/>
      <w:pgSz w:w="11906" w:h="16838"/>
      <w:pgMar w:top="993"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1EEF" w14:textId="77777777" w:rsidR="0029705B" w:rsidRDefault="0029705B">
      <w:pPr>
        <w:spacing w:after="0" w:line="240" w:lineRule="auto"/>
      </w:pPr>
      <w:r>
        <w:separator/>
      </w:r>
    </w:p>
  </w:endnote>
  <w:endnote w:type="continuationSeparator" w:id="0">
    <w:p w14:paraId="64ADACE7" w14:textId="77777777" w:rsidR="0029705B" w:rsidRDefault="00297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3756B" w14:textId="77777777" w:rsidR="0029705B" w:rsidRDefault="0029705B">
      <w:pPr>
        <w:spacing w:after="0" w:line="240" w:lineRule="auto"/>
      </w:pPr>
      <w:r>
        <w:separator/>
      </w:r>
    </w:p>
  </w:footnote>
  <w:footnote w:type="continuationSeparator" w:id="0">
    <w:p w14:paraId="2E0F62B5" w14:textId="77777777" w:rsidR="0029705B" w:rsidRDefault="00297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592130"/>
      <w:docPartObj>
        <w:docPartGallery w:val="Page Numbers (Top of Page)"/>
        <w:docPartUnique/>
      </w:docPartObj>
    </w:sdtPr>
    <w:sdtEndPr>
      <w:rPr>
        <w:rFonts w:ascii="Times New Roman" w:hAnsi="Times New Roman" w:cs="Times New Roman"/>
        <w:sz w:val="28"/>
        <w:szCs w:val="28"/>
      </w:rPr>
    </w:sdtEndPr>
    <w:sdtContent>
      <w:p w14:paraId="2BDD5382" w14:textId="77777777" w:rsidR="00A53EB6" w:rsidRPr="008403DD" w:rsidRDefault="00A53EB6">
        <w:pPr>
          <w:pStyle w:val="a8"/>
          <w:jc w:val="center"/>
          <w:rPr>
            <w:rFonts w:ascii="Times New Roman" w:hAnsi="Times New Roman" w:cs="Times New Roman"/>
            <w:sz w:val="28"/>
            <w:szCs w:val="28"/>
          </w:rPr>
        </w:pPr>
        <w:r w:rsidRPr="008403DD">
          <w:rPr>
            <w:rFonts w:ascii="Times New Roman" w:hAnsi="Times New Roman" w:cs="Times New Roman"/>
            <w:sz w:val="28"/>
            <w:szCs w:val="28"/>
          </w:rPr>
          <w:fldChar w:fldCharType="begin"/>
        </w:r>
        <w:r w:rsidRPr="008403DD">
          <w:rPr>
            <w:rFonts w:ascii="Times New Roman" w:hAnsi="Times New Roman" w:cs="Times New Roman"/>
            <w:sz w:val="28"/>
            <w:szCs w:val="28"/>
          </w:rPr>
          <w:instrText>PAGE   \* MERGEFORMAT</w:instrText>
        </w:r>
        <w:r w:rsidRPr="008403DD">
          <w:rPr>
            <w:rFonts w:ascii="Times New Roman" w:hAnsi="Times New Roman" w:cs="Times New Roman"/>
            <w:sz w:val="28"/>
            <w:szCs w:val="28"/>
          </w:rPr>
          <w:fldChar w:fldCharType="separate"/>
        </w:r>
        <w:r w:rsidRPr="008403DD">
          <w:rPr>
            <w:rFonts w:ascii="Times New Roman" w:hAnsi="Times New Roman" w:cs="Times New Roman"/>
            <w:sz w:val="28"/>
            <w:szCs w:val="28"/>
            <w:lang w:val="uk-UA"/>
          </w:rPr>
          <w:t>2</w:t>
        </w:r>
        <w:r w:rsidRPr="008403DD">
          <w:rPr>
            <w:rFonts w:ascii="Times New Roman" w:hAnsi="Times New Roman" w:cs="Times New Roman"/>
            <w:sz w:val="28"/>
            <w:szCs w:val="28"/>
          </w:rPr>
          <w:fldChar w:fldCharType="end"/>
        </w:r>
      </w:p>
    </w:sdtContent>
  </w:sdt>
  <w:p w14:paraId="64D96955" w14:textId="77777777" w:rsidR="00A53EB6" w:rsidRDefault="00A53EB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1A8E" w14:textId="77777777" w:rsidR="00A53EB6" w:rsidRDefault="00A53EB6">
    <w:pPr>
      <w:pStyle w:val="a8"/>
      <w:jc w:val="center"/>
    </w:pPr>
  </w:p>
  <w:p w14:paraId="0CD69D3E" w14:textId="77777777" w:rsidR="00A53EB6" w:rsidRDefault="00A53EB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57DE"/>
    <w:multiLevelType w:val="hybridMultilevel"/>
    <w:tmpl w:val="DAD4A01C"/>
    <w:lvl w:ilvl="0" w:tplc="636823A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AB50590"/>
    <w:multiLevelType w:val="hybridMultilevel"/>
    <w:tmpl w:val="69DA5C38"/>
    <w:lvl w:ilvl="0" w:tplc="B14C46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C9D1173"/>
    <w:multiLevelType w:val="hybridMultilevel"/>
    <w:tmpl w:val="9A30D1AC"/>
    <w:lvl w:ilvl="0" w:tplc="0422000F">
      <w:start w:val="1"/>
      <w:numFmt w:val="decimal"/>
      <w:lvlText w:val="%1."/>
      <w:lvlJc w:val="left"/>
      <w:pPr>
        <w:ind w:left="720" w:hanging="360"/>
      </w:pPr>
    </w:lvl>
    <w:lvl w:ilvl="1" w:tplc="52642C64">
      <w:start w:val="1"/>
      <w:numFmt w:val="decimal"/>
      <w:lvlText w:val="%2)"/>
      <w:lvlJc w:val="left"/>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0792FF4"/>
    <w:multiLevelType w:val="hybridMultilevel"/>
    <w:tmpl w:val="C0D2C580"/>
    <w:lvl w:ilvl="0" w:tplc="FE7A3D0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4412BB0"/>
    <w:multiLevelType w:val="hybridMultilevel"/>
    <w:tmpl w:val="C1C05B56"/>
    <w:lvl w:ilvl="0" w:tplc="1A9ADF94">
      <w:start w:val="1"/>
      <w:numFmt w:val="decimal"/>
      <w:lvlText w:val="%1)"/>
      <w:lvlJc w:val="left"/>
      <w:pPr>
        <w:ind w:left="163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6D2736D"/>
    <w:multiLevelType w:val="multilevel"/>
    <w:tmpl w:val="C37017E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1797FEE"/>
    <w:multiLevelType w:val="hybridMultilevel"/>
    <w:tmpl w:val="216456F6"/>
    <w:lvl w:ilvl="0" w:tplc="5B9A950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5227567E"/>
    <w:multiLevelType w:val="hybridMultilevel"/>
    <w:tmpl w:val="F266F75C"/>
    <w:lvl w:ilvl="0" w:tplc="25B4F30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6C34517F"/>
    <w:multiLevelType w:val="hybridMultilevel"/>
    <w:tmpl w:val="D1F4FC12"/>
    <w:lvl w:ilvl="0" w:tplc="6FD8305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6D232237"/>
    <w:multiLevelType w:val="hybridMultilevel"/>
    <w:tmpl w:val="349220A4"/>
    <w:lvl w:ilvl="0" w:tplc="12E667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7DA7417F"/>
    <w:multiLevelType w:val="multilevel"/>
    <w:tmpl w:val="D47E5C34"/>
    <w:lvl w:ilvl="0">
      <w:start w:val="2"/>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679767342">
    <w:abstractNumId w:val="4"/>
  </w:num>
  <w:num w:numId="2" w16cid:durableId="1161002756">
    <w:abstractNumId w:val="8"/>
  </w:num>
  <w:num w:numId="3" w16cid:durableId="1321422395">
    <w:abstractNumId w:val="10"/>
  </w:num>
  <w:num w:numId="4" w16cid:durableId="1905142041">
    <w:abstractNumId w:val="5"/>
  </w:num>
  <w:num w:numId="5" w16cid:durableId="1754736737">
    <w:abstractNumId w:val="2"/>
  </w:num>
  <w:num w:numId="6" w16cid:durableId="681474892">
    <w:abstractNumId w:val="1"/>
  </w:num>
  <w:num w:numId="7" w16cid:durableId="407265232">
    <w:abstractNumId w:val="9"/>
  </w:num>
  <w:num w:numId="8" w16cid:durableId="876888638">
    <w:abstractNumId w:val="3"/>
  </w:num>
  <w:num w:numId="9" w16cid:durableId="2077242291">
    <w:abstractNumId w:val="6"/>
  </w:num>
  <w:num w:numId="10" w16cid:durableId="1085152640">
    <w:abstractNumId w:val="7"/>
  </w:num>
  <w:num w:numId="11" w16cid:durableId="1930192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3AB"/>
    <w:rsid w:val="000002CE"/>
    <w:rsid w:val="0001378B"/>
    <w:rsid w:val="001112B5"/>
    <w:rsid w:val="00180806"/>
    <w:rsid w:val="001A4905"/>
    <w:rsid w:val="001D6617"/>
    <w:rsid w:val="0021773C"/>
    <w:rsid w:val="00224F9C"/>
    <w:rsid w:val="002255A7"/>
    <w:rsid w:val="0029705B"/>
    <w:rsid w:val="002C30E2"/>
    <w:rsid w:val="00327942"/>
    <w:rsid w:val="00373999"/>
    <w:rsid w:val="003A5234"/>
    <w:rsid w:val="004558C1"/>
    <w:rsid w:val="004647C2"/>
    <w:rsid w:val="004D627C"/>
    <w:rsid w:val="005167CE"/>
    <w:rsid w:val="00525DDC"/>
    <w:rsid w:val="00536940"/>
    <w:rsid w:val="005D6B7A"/>
    <w:rsid w:val="005E261C"/>
    <w:rsid w:val="00621802"/>
    <w:rsid w:val="006678EF"/>
    <w:rsid w:val="00683078"/>
    <w:rsid w:val="00735B68"/>
    <w:rsid w:val="00742B8B"/>
    <w:rsid w:val="00794015"/>
    <w:rsid w:val="007B3672"/>
    <w:rsid w:val="00877B0D"/>
    <w:rsid w:val="008869B8"/>
    <w:rsid w:val="008E5848"/>
    <w:rsid w:val="008F278B"/>
    <w:rsid w:val="00922FA0"/>
    <w:rsid w:val="00945365"/>
    <w:rsid w:val="00950B7F"/>
    <w:rsid w:val="009E7EEE"/>
    <w:rsid w:val="00A27A18"/>
    <w:rsid w:val="00A53A38"/>
    <w:rsid w:val="00A53EB6"/>
    <w:rsid w:val="00A77B14"/>
    <w:rsid w:val="00AE57D5"/>
    <w:rsid w:val="00B308F4"/>
    <w:rsid w:val="00B325CB"/>
    <w:rsid w:val="00B678E0"/>
    <w:rsid w:val="00BD3E48"/>
    <w:rsid w:val="00BF7586"/>
    <w:rsid w:val="00C932B0"/>
    <w:rsid w:val="00D116EC"/>
    <w:rsid w:val="00DA2A2A"/>
    <w:rsid w:val="00DA7F37"/>
    <w:rsid w:val="00DD3FBE"/>
    <w:rsid w:val="00DF13AB"/>
    <w:rsid w:val="00E54F40"/>
    <w:rsid w:val="00EA6FAD"/>
    <w:rsid w:val="00EC541F"/>
    <w:rsid w:val="00ED6B42"/>
    <w:rsid w:val="00EF07C3"/>
    <w:rsid w:val="00F05F45"/>
    <w:rsid w:val="00F353F4"/>
    <w:rsid w:val="00F421B4"/>
    <w:rsid w:val="00F472C8"/>
    <w:rsid w:val="00F97E4D"/>
    <w:rsid w:val="00FC04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BB07"/>
  <w15:chartTrackingRefBased/>
  <w15:docId w15:val="{2A43DB7C-E743-47B1-89F1-BE66FA548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3AB"/>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3AB"/>
    <w:pPr>
      <w:ind w:left="720"/>
      <w:contextualSpacing/>
    </w:pPr>
  </w:style>
  <w:style w:type="character" w:styleId="a4">
    <w:name w:val="Hyperlink"/>
    <w:basedOn w:val="a0"/>
    <w:uiPriority w:val="99"/>
    <w:unhideWhenUsed/>
    <w:rsid w:val="00DF13AB"/>
    <w:rPr>
      <w:color w:val="0000FF"/>
      <w:u w:val="single"/>
    </w:rPr>
  </w:style>
  <w:style w:type="paragraph" w:styleId="a5">
    <w:name w:val="Normal (Web)"/>
    <w:basedOn w:val="a"/>
    <w:rsid w:val="00DF13A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DF13AB"/>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3AB"/>
    <w:rPr>
      <w:rFonts w:ascii="Segoe UI" w:hAnsi="Segoe UI" w:cs="Segoe UI"/>
      <w:sz w:val="18"/>
      <w:szCs w:val="18"/>
      <w:lang w:val="ru-RU"/>
    </w:rPr>
  </w:style>
  <w:style w:type="paragraph" w:styleId="a8">
    <w:name w:val="header"/>
    <w:basedOn w:val="a"/>
    <w:link w:val="a9"/>
    <w:uiPriority w:val="99"/>
    <w:unhideWhenUsed/>
    <w:rsid w:val="00DF13AB"/>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DF13AB"/>
    <w:rPr>
      <w:lang w:val="ru-RU"/>
    </w:rPr>
  </w:style>
  <w:style w:type="paragraph" w:styleId="aa">
    <w:name w:val="footer"/>
    <w:basedOn w:val="a"/>
    <w:link w:val="ab"/>
    <w:uiPriority w:val="99"/>
    <w:unhideWhenUsed/>
    <w:rsid w:val="00DF13AB"/>
    <w:pPr>
      <w:tabs>
        <w:tab w:val="center" w:pos="4819"/>
        <w:tab w:val="right" w:pos="9639"/>
      </w:tabs>
      <w:spacing w:after="0" w:line="240" w:lineRule="auto"/>
    </w:pPr>
  </w:style>
  <w:style w:type="character" w:customStyle="1" w:styleId="ab">
    <w:name w:val="Нижній колонтитул Знак"/>
    <w:basedOn w:val="a0"/>
    <w:link w:val="aa"/>
    <w:uiPriority w:val="99"/>
    <w:rsid w:val="00DF13AB"/>
    <w:rPr>
      <w:lang w:val="ru-RU"/>
    </w:rPr>
  </w:style>
  <w:style w:type="paragraph" w:customStyle="1" w:styleId="rvps2">
    <w:name w:val="rvps2"/>
    <w:basedOn w:val="a"/>
    <w:rsid w:val="00DF13A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c">
    <w:name w:val="Body Text Indent"/>
    <w:basedOn w:val="a"/>
    <w:link w:val="ad"/>
    <w:unhideWhenUsed/>
    <w:rsid w:val="00DF13AB"/>
    <w:pPr>
      <w:spacing w:after="0" w:line="240" w:lineRule="auto"/>
      <w:ind w:firstLine="851"/>
      <w:jc w:val="both"/>
    </w:pPr>
    <w:rPr>
      <w:rFonts w:ascii="Times New Roman" w:eastAsia="Times New Roman" w:hAnsi="Times New Roman" w:cs="Times New Roman"/>
      <w:sz w:val="28"/>
      <w:szCs w:val="20"/>
      <w:lang w:val="uk-UA" w:eastAsia="ru-RU"/>
    </w:rPr>
  </w:style>
  <w:style w:type="character" w:customStyle="1" w:styleId="ad">
    <w:name w:val="Основний текст з відступом Знак"/>
    <w:basedOn w:val="a0"/>
    <w:link w:val="ac"/>
    <w:rsid w:val="00DF13AB"/>
    <w:rPr>
      <w:rFonts w:ascii="Times New Roman" w:eastAsia="Times New Roman" w:hAnsi="Times New Roman" w:cs="Times New Roman"/>
      <w:sz w:val="28"/>
      <w:szCs w:val="20"/>
      <w:lang w:eastAsia="ru-RU"/>
    </w:rPr>
  </w:style>
  <w:style w:type="paragraph" w:styleId="ae">
    <w:name w:val="Revision"/>
    <w:hidden/>
    <w:uiPriority w:val="99"/>
    <w:semiHidden/>
    <w:rsid w:val="00945365"/>
    <w:pPr>
      <w:spacing w:after="0" w:line="240" w:lineRule="auto"/>
    </w:pPr>
    <w:rPr>
      <w:lang w:val="ru-RU"/>
    </w:rPr>
  </w:style>
  <w:style w:type="character" w:styleId="af">
    <w:name w:val="Unresolved Mention"/>
    <w:basedOn w:val="a0"/>
    <w:uiPriority w:val="99"/>
    <w:semiHidden/>
    <w:unhideWhenUsed/>
    <w:rsid w:val="00F97E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0980">
      <w:bodyDiv w:val="1"/>
      <w:marLeft w:val="0"/>
      <w:marRight w:val="0"/>
      <w:marTop w:val="0"/>
      <w:marBottom w:val="0"/>
      <w:divBdr>
        <w:top w:val="none" w:sz="0" w:space="0" w:color="auto"/>
        <w:left w:val="none" w:sz="0" w:space="0" w:color="auto"/>
        <w:bottom w:val="none" w:sz="0" w:space="0" w:color="auto"/>
        <w:right w:val="none" w:sz="0" w:space="0" w:color="auto"/>
      </w:divBdr>
    </w:div>
    <w:div w:id="465780689">
      <w:bodyDiv w:val="1"/>
      <w:marLeft w:val="0"/>
      <w:marRight w:val="0"/>
      <w:marTop w:val="0"/>
      <w:marBottom w:val="0"/>
      <w:divBdr>
        <w:top w:val="none" w:sz="0" w:space="0" w:color="auto"/>
        <w:left w:val="none" w:sz="0" w:space="0" w:color="auto"/>
        <w:bottom w:val="none" w:sz="0" w:space="0" w:color="auto"/>
        <w:right w:val="none" w:sz="0" w:space="0" w:color="auto"/>
      </w:divBdr>
    </w:div>
    <w:div w:id="733744473">
      <w:bodyDiv w:val="1"/>
      <w:marLeft w:val="0"/>
      <w:marRight w:val="0"/>
      <w:marTop w:val="0"/>
      <w:marBottom w:val="0"/>
      <w:divBdr>
        <w:top w:val="none" w:sz="0" w:space="0" w:color="auto"/>
        <w:left w:val="none" w:sz="0" w:space="0" w:color="auto"/>
        <w:bottom w:val="none" w:sz="0" w:space="0" w:color="auto"/>
        <w:right w:val="none" w:sz="0" w:space="0" w:color="auto"/>
      </w:divBdr>
    </w:div>
    <w:div w:id="17063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1540-19" TargetMode="External"/><Relationship Id="rId12" Type="http://schemas.openxmlformats.org/officeDocument/2006/relationships/hyperlink" Target="https://rpt.nerc.gov.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ox@nerc.gov.u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pt.nerc.gov.ua" TargetMode="External"/><Relationship Id="rId4" Type="http://schemas.openxmlformats.org/officeDocument/2006/relationships/webSettings" Target="webSettings.xml"/><Relationship Id="rId9" Type="http://schemas.openxmlformats.org/officeDocument/2006/relationships/hyperlink" Target="https://zakon.rada.gov.ua/laws/show/2939-17"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14</Pages>
  <Words>17624</Words>
  <Characters>10046</Characters>
  <Application>Microsoft Office Word</Application>
  <DocSecurity>0</DocSecurity>
  <Lines>83</Lines>
  <Paragraphs>55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Plakyda</dc:creator>
  <cp:keywords/>
  <dc:description/>
  <cp:lastModifiedBy>Алла Левадна</cp:lastModifiedBy>
  <cp:revision>14</cp:revision>
  <dcterms:created xsi:type="dcterms:W3CDTF">2024-07-23T09:40:00Z</dcterms:created>
  <dcterms:modified xsi:type="dcterms:W3CDTF">2026-01-22T13:21:00Z</dcterms:modified>
</cp:coreProperties>
</file>